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FC" w:rsidRDefault="00C371FC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52"/>
          <w:szCs w:val="52"/>
        </w:rPr>
      </w:pPr>
    </w:p>
    <w:p w:rsidR="0050366C" w:rsidRDefault="000F7F35" w:rsidP="000F7F35">
      <w:pPr>
        <w:pStyle w:val="1"/>
        <w:spacing w:line="240" w:lineRule="auto"/>
        <w:jc w:val="center"/>
        <w:rPr>
          <w:color w:val="CC0000"/>
          <w:sz w:val="72"/>
          <w:szCs w:val="72"/>
        </w:rPr>
      </w:pPr>
      <w:r w:rsidRPr="00CF6F75">
        <w:rPr>
          <w:color w:val="CC0000"/>
          <w:sz w:val="72"/>
          <w:szCs w:val="72"/>
        </w:rPr>
        <w:t>Учебный план муниципального бюджетного общеобразовательного</w:t>
      </w:r>
      <w:r w:rsidRPr="00CF6F75">
        <w:rPr>
          <w:color w:val="CC0000"/>
          <w:sz w:val="56"/>
          <w:szCs w:val="56"/>
        </w:rPr>
        <w:t xml:space="preserve"> </w:t>
      </w:r>
      <w:r w:rsidRPr="00CF6F75">
        <w:rPr>
          <w:color w:val="CC0000"/>
          <w:sz w:val="72"/>
          <w:szCs w:val="72"/>
        </w:rPr>
        <w:t>учреждения «Детский сад № 41»</w:t>
      </w:r>
      <w:r w:rsidR="0050366C">
        <w:rPr>
          <w:color w:val="CC0000"/>
          <w:sz w:val="72"/>
          <w:szCs w:val="72"/>
        </w:rPr>
        <w:t xml:space="preserve"> </w:t>
      </w:r>
    </w:p>
    <w:p w:rsidR="000F7F35" w:rsidRDefault="0050366C" w:rsidP="000F7F35">
      <w:pPr>
        <w:pStyle w:val="1"/>
        <w:spacing w:line="240" w:lineRule="auto"/>
        <w:jc w:val="center"/>
        <w:rPr>
          <w:color w:val="CC0000"/>
          <w:sz w:val="72"/>
          <w:szCs w:val="72"/>
        </w:rPr>
      </w:pPr>
      <w:r>
        <w:rPr>
          <w:color w:val="CC0000"/>
          <w:sz w:val="72"/>
          <w:szCs w:val="72"/>
        </w:rPr>
        <w:t>на 2024-2025 учебный год</w:t>
      </w: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52"/>
          <w:szCs w:val="52"/>
        </w:rPr>
      </w:pP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52"/>
          <w:szCs w:val="52"/>
        </w:rPr>
      </w:pP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</w:p>
    <w:p w:rsidR="00CF6F75" w:rsidRPr="00CF6F75" w:rsidRDefault="00CF6F75" w:rsidP="002065DD">
      <w:pPr>
        <w:pStyle w:val="1"/>
        <w:spacing w:line="240" w:lineRule="auto"/>
        <w:jc w:val="center"/>
        <w:rPr>
          <w:color w:val="auto"/>
          <w:sz w:val="36"/>
          <w:szCs w:val="36"/>
        </w:rPr>
      </w:pPr>
      <w:r w:rsidRPr="00CF6F75">
        <w:rPr>
          <w:color w:val="auto"/>
          <w:sz w:val="36"/>
          <w:szCs w:val="36"/>
        </w:rPr>
        <w:t>Махачкала -202</w:t>
      </w:r>
      <w:r w:rsidR="00626892">
        <w:rPr>
          <w:color w:val="auto"/>
          <w:sz w:val="36"/>
          <w:szCs w:val="36"/>
        </w:rPr>
        <w:t>4</w:t>
      </w: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</w:p>
    <w:p w:rsidR="00CF6F75" w:rsidRDefault="00CF6F75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</w:p>
    <w:p w:rsidR="000F7F35" w:rsidRDefault="000F7F35" w:rsidP="000F7F35"/>
    <w:p w:rsidR="000F7F35" w:rsidRPr="000F7F35" w:rsidRDefault="000F7F35" w:rsidP="000F7F35"/>
    <w:p w:rsidR="00DD12B0" w:rsidRDefault="00CF6F75" w:rsidP="002065DD">
      <w:pPr>
        <w:pStyle w:val="1"/>
        <w:spacing w:line="240" w:lineRule="auto"/>
        <w:jc w:val="center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</w:t>
      </w:r>
      <w:r w:rsidR="002065DD" w:rsidRPr="00F20DCF">
        <w:rPr>
          <w:color w:val="auto"/>
          <w:sz w:val="24"/>
          <w:szCs w:val="24"/>
          <w:u w:val="single"/>
        </w:rPr>
        <w:t>ОЯСНИТЕЛЬНАЯ ЗАПИСКА</w:t>
      </w:r>
    </w:p>
    <w:p w:rsidR="00626892" w:rsidRPr="00626892" w:rsidRDefault="00626892" w:rsidP="00626892"/>
    <w:p w:rsidR="004909D8" w:rsidRPr="00470E32" w:rsidRDefault="004909D8" w:rsidP="004909D8">
      <w:pPr>
        <w:pStyle w:val="Default"/>
        <w:spacing w:line="276" w:lineRule="auto"/>
        <w:ind w:left="-709"/>
      </w:pPr>
      <w:r>
        <w:rPr>
          <w:sz w:val="23"/>
          <w:szCs w:val="23"/>
        </w:rPr>
        <w:t xml:space="preserve">           </w:t>
      </w:r>
      <w:r w:rsidRPr="00470E32">
        <w:t>Учебный план муниципального бюджетного общеобразовательного учреждения «</w:t>
      </w:r>
      <w:r>
        <w:t>Д</w:t>
      </w:r>
      <w:r w:rsidRPr="00470E32">
        <w:t xml:space="preserve">етский сад № </w:t>
      </w:r>
      <w:r>
        <w:t>41</w:t>
      </w:r>
      <w:r w:rsidRPr="00470E32">
        <w:t xml:space="preserve">» 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 </w:t>
      </w:r>
    </w:p>
    <w:p w:rsidR="004909D8" w:rsidRPr="00470E32" w:rsidRDefault="004909D8" w:rsidP="004909D8">
      <w:pPr>
        <w:pStyle w:val="Default"/>
        <w:spacing w:line="276" w:lineRule="auto"/>
        <w:ind w:left="-709"/>
      </w:pPr>
      <w:r w:rsidRPr="00470E32">
        <w:t xml:space="preserve">Учреждение осуществляет образовательную деятельность на основании лицензии </w:t>
      </w:r>
    </w:p>
    <w:p w:rsidR="004909D8" w:rsidRPr="00470E32" w:rsidRDefault="004909D8" w:rsidP="004909D8">
      <w:pPr>
        <w:pStyle w:val="Default"/>
        <w:spacing w:line="276" w:lineRule="auto"/>
        <w:ind w:left="-709"/>
      </w:pPr>
      <w:r w:rsidRPr="00470E32">
        <w:t xml:space="preserve">(Серия 05Л01 № 0002912 , № 8525 от 12.04.2016г, Министерство образования и науки РД). </w:t>
      </w:r>
    </w:p>
    <w:p w:rsidR="004909D8" w:rsidRPr="00470E32" w:rsidRDefault="004909D8" w:rsidP="004909D8">
      <w:pPr>
        <w:pStyle w:val="Default"/>
        <w:spacing w:line="276" w:lineRule="auto"/>
        <w:ind w:left="-709"/>
      </w:pPr>
      <w:r w:rsidRPr="00470E32">
        <w:rPr>
          <w:b/>
          <w:bCs/>
        </w:rPr>
        <w:t xml:space="preserve">Нормативно-правовое обеспечение: </w:t>
      </w:r>
    </w:p>
    <w:p w:rsidR="0048657E" w:rsidRPr="00470E32" w:rsidRDefault="0048657E" w:rsidP="0048657E">
      <w:pPr>
        <w:pStyle w:val="Default"/>
        <w:spacing w:line="276" w:lineRule="auto"/>
        <w:ind w:left="-709"/>
      </w:pPr>
      <w:r w:rsidRPr="00470E32">
        <w:t xml:space="preserve">– Закон Российской Федерации от 26 декабря 2012 года № 273 «Об образовании в </w:t>
      </w:r>
      <w:proofErr w:type="spellStart"/>
      <w:proofErr w:type="gramStart"/>
      <w:r w:rsidRPr="00470E32">
        <w:t>Россий-ской</w:t>
      </w:r>
      <w:proofErr w:type="spellEnd"/>
      <w:proofErr w:type="gramEnd"/>
      <w:r w:rsidRPr="00470E32">
        <w:t xml:space="preserve"> Федерации»; </w:t>
      </w:r>
    </w:p>
    <w:p w:rsidR="0048657E" w:rsidRDefault="0048657E" w:rsidP="0048657E">
      <w:pPr>
        <w:pStyle w:val="Default"/>
        <w:spacing w:line="276" w:lineRule="auto"/>
        <w:ind w:left="-709"/>
      </w:pPr>
      <w:r w:rsidRPr="00470E32">
        <w:t xml:space="preserve">– Постановление Правительства Российской Федерации от 28 октября 2013 года № 966 «Положение о лицензировании образовательной деятельности»; </w:t>
      </w:r>
    </w:p>
    <w:p w:rsidR="0048657E" w:rsidRPr="002D1548" w:rsidRDefault="0048657E" w:rsidP="0048657E">
      <w:pPr>
        <w:pStyle w:val="Default"/>
        <w:spacing w:line="276" w:lineRule="auto"/>
        <w:ind w:left="-709"/>
      </w:pPr>
      <w:r w:rsidRPr="002D1548">
        <w:t>–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:rsidR="0048657E" w:rsidRDefault="0048657E" w:rsidP="0048657E">
      <w:pPr>
        <w:pStyle w:val="Default"/>
        <w:spacing w:line="276" w:lineRule="auto"/>
        <w:ind w:left="-709" w:hanging="709"/>
      </w:pPr>
      <w:r w:rsidRPr="002D1548">
        <w:t xml:space="preserve"> </w:t>
      </w:r>
      <w:r>
        <w:t xml:space="preserve">        </w:t>
      </w:r>
      <w:r w:rsidRPr="002D1548">
        <w:t xml:space="preserve">–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 w:rsidRPr="002D1548">
        <w:t>Минпросвещения</w:t>
      </w:r>
      <w:proofErr w:type="spellEnd"/>
      <w:r w:rsidRPr="002D1548">
        <w:t xml:space="preserve"> России от 31 июля 2020 г.  № 373.</w:t>
      </w:r>
    </w:p>
    <w:p w:rsidR="0048657E" w:rsidRPr="002D1548" w:rsidRDefault="0048657E" w:rsidP="0048657E">
      <w:pPr>
        <w:pStyle w:val="Default"/>
        <w:spacing w:line="276" w:lineRule="auto"/>
        <w:ind w:left="-709" w:hanging="709"/>
      </w:pPr>
      <w:r>
        <w:t xml:space="preserve">          - </w:t>
      </w:r>
      <w:proofErr w:type="spellStart"/>
      <w:r w:rsidRPr="002D1548">
        <w:t>СанПиН</w:t>
      </w:r>
      <w:proofErr w:type="spellEnd"/>
      <w:r w:rsidRPr="002D1548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:rsidR="0048657E" w:rsidRPr="00470E32" w:rsidRDefault="0048657E" w:rsidP="0048657E">
      <w:pPr>
        <w:pStyle w:val="Default"/>
        <w:spacing w:line="276" w:lineRule="auto"/>
        <w:ind w:left="-709"/>
      </w:pPr>
      <w:r w:rsidRPr="00470E32">
        <w:t xml:space="preserve">– Приказ Министерства образования и науки Российской Федерации от 17 октября 2013 г. №1155 «Об утверждении федерального государственного стандарта дошкольного образования»; </w:t>
      </w:r>
    </w:p>
    <w:p w:rsidR="0048657E" w:rsidRPr="00470E32" w:rsidRDefault="0048657E" w:rsidP="0048657E">
      <w:pPr>
        <w:pStyle w:val="Default"/>
        <w:spacing w:line="276" w:lineRule="auto"/>
        <w:ind w:left="-709"/>
      </w:pPr>
      <w:r w:rsidRPr="00470E32">
        <w:t xml:space="preserve">– Письмо «Комментарии к ФГОС дошкольного образования» Министерства образования и науки Российской Федерации от 28 февраля 2014 года № 08-249; </w:t>
      </w:r>
    </w:p>
    <w:p w:rsidR="0048657E" w:rsidRPr="00CD1D0B" w:rsidRDefault="0048657E" w:rsidP="0048657E">
      <w:pPr>
        <w:tabs>
          <w:tab w:val="left" w:pos="426"/>
        </w:tabs>
        <w:spacing w:after="0"/>
        <w:ind w:left="-709" w:right="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0E32">
        <w:t xml:space="preserve">– </w:t>
      </w:r>
      <w:r w:rsidRPr="00CD1D0B">
        <w:rPr>
          <w:rFonts w:ascii="Times New Roman" w:eastAsia="Times New Roman" w:hAnsi="Times New Roman" w:cs="Times New Roman"/>
          <w:sz w:val="24"/>
          <w:szCs w:val="24"/>
        </w:rPr>
        <w:t>Федеральная образовательная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ма от 25 ноября 2022 г. № 1028).</w:t>
      </w:r>
      <w:proofErr w:type="gramEnd"/>
    </w:p>
    <w:p w:rsidR="0048657E" w:rsidRPr="00AC645A" w:rsidRDefault="0048657E" w:rsidP="0048657E">
      <w:pPr>
        <w:pStyle w:val="Default"/>
        <w:spacing w:line="276" w:lineRule="auto"/>
        <w:ind w:left="-709"/>
        <w:rPr>
          <w:rFonts w:eastAsia="Times New Roman"/>
        </w:rPr>
      </w:pPr>
      <w:proofErr w:type="gramStart"/>
      <w:r w:rsidRPr="00AC645A">
        <w:t>Педагогический</w:t>
      </w:r>
      <w:r>
        <w:t xml:space="preserve"> коллектив МБОУ № 41 реализует </w:t>
      </w:r>
      <w:r w:rsidRPr="00AC645A">
        <w:t xml:space="preserve"> образовательную программу дошкольного образования (Далее - </w:t>
      </w:r>
      <w:r>
        <w:t xml:space="preserve"> </w:t>
      </w:r>
      <w:r w:rsidRPr="00AC645A">
        <w:t xml:space="preserve">ОП ДО), разработанную на основе федерального государственного образовательного стандарта дошкольного образования, с </w:t>
      </w:r>
      <w:r>
        <w:t>учетом</w:t>
      </w:r>
      <w:r w:rsidRPr="00AC645A">
        <w:t xml:space="preserve"> </w:t>
      </w:r>
      <w:r w:rsidRPr="00AC645A">
        <w:rPr>
          <w:rFonts w:eastAsia="Times New Roman"/>
          <w:lang w:eastAsia="ru-RU"/>
        </w:rPr>
        <w:t>Федеральн</w:t>
      </w:r>
      <w:r w:rsidRPr="00AC645A">
        <w:rPr>
          <w:rFonts w:eastAsia="Times New Roman"/>
        </w:rPr>
        <w:t>ой</w:t>
      </w:r>
      <w:r w:rsidRPr="00AC645A">
        <w:rPr>
          <w:rFonts w:eastAsia="Times New Roman"/>
          <w:lang w:eastAsia="ru-RU"/>
        </w:rPr>
        <w:t xml:space="preserve"> образователь</w:t>
      </w:r>
      <w:r w:rsidRPr="00AC645A">
        <w:rPr>
          <w:rFonts w:eastAsia="Times New Roman"/>
        </w:rPr>
        <w:t>ной программы</w:t>
      </w:r>
      <w:r w:rsidRPr="00AC645A">
        <w:rPr>
          <w:rFonts w:eastAsia="Times New Roman"/>
          <w:lang w:eastAsia="ru-RU"/>
        </w:rPr>
        <w:t xml:space="preserve"> </w:t>
      </w:r>
      <w:r w:rsidRPr="00AC645A">
        <w:t>и Региональной образовательной программы дошкольного образования Республики Дагестан / Авторы:</w:t>
      </w:r>
      <w:proofErr w:type="gramEnd"/>
      <w:r w:rsidRPr="00AC645A">
        <w:t xml:space="preserve"> М.И. </w:t>
      </w:r>
      <w:proofErr w:type="spellStart"/>
      <w:r w:rsidRPr="00AC645A">
        <w:t>Шурп</w:t>
      </w:r>
      <w:r>
        <w:t>аева</w:t>
      </w:r>
      <w:proofErr w:type="spellEnd"/>
      <w:r>
        <w:t xml:space="preserve">, М.М. </w:t>
      </w:r>
      <w:proofErr w:type="spellStart"/>
      <w:r>
        <w:t>Байрамбеков</w:t>
      </w:r>
      <w:proofErr w:type="spellEnd"/>
      <w:r>
        <w:t xml:space="preserve">, У.А. </w:t>
      </w:r>
      <w:proofErr w:type="spellStart"/>
      <w:r>
        <w:t>Ис</w:t>
      </w:r>
      <w:r w:rsidRPr="00AC645A">
        <w:t>маилова</w:t>
      </w:r>
      <w:proofErr w:type="spellEnd"/>
      <w:r w:rsidRPr="00AC645A">
        <w:t xml:space="preserve">, А.В. Гришина и др.; под редакцией Г.И.Магомедова. – Махачкала: ООО Издательство «НИИ педагогики», 2015 г. </w:t>
      </w:r>
    </w:p>
    <w:p w:rsidR="004909D8" w:rsidRPr="00470E32" w:rsidRDefault="00626892" w:rsidP="0048657E">
      <w:pPr>
        <w:pStyle w:val="Default"/>
        <w:ind w:left="-709"/>
      </w:pPr>
      <w:r>
        <w:t xml:space="preserve">        </w:t>
      </w:r>
      <w:proofErr w:type="gramStart"/>
      <w:r w:rsidR="004909D8" w:rsidRPr="00470E32">
        <w:t xml:space="preserve">Педагогический коллектив МБОУ № </w:t>
      </w:r>
      <w:r w:rsidR="004909D8">
        <w:t>41</w:t>
      </w:r>
      <w:r w:rsidR="004909D8" w:rsidRPr="00470E32">
        <w:t xml:space="preserve"> реализует </w:t>
      </w:r>
      <w:r w:rsidR="0050366C">
        <w:t xml:space="preserve"> </w:t>
      </w:r>
      <w:r w:rsidR="004909D8" w:rsidRPr="00470E32">
        <w:t xml:space="preserve"> образовательную программу дошкольного образования (Далее - </w:t>
      </w:r>
      <w:r w:rsidR="0050366C">
        <w:t xml:space="preserve"> </w:t>
      </w:r>
      <w:r w:rsidR="004909D8" w:rsidRPr="00470E32">
        <w:t xml:space="preserve">ОП ДО), разработанную на основе федерального государственного образовательного стандарта дошкольного образования, с учётом </w:t>
      </w:r>
      <w:r>
        <w:t>Федеральной образовательной программы дошкольного образования,</w:t>
      </w:r>
      <w:r w:rsidR="004909D8" w:rsidRPr="00470E32">
        <w:t xml:space="preserve"> Региональной образовательной программы дошкольного образования Республики Дагестан / Авторы:</w:t>
      </w:r>
      <w:proofErr w:type="gramEnd"/>
      <w:r w:rsidR="004909D8" w:rsidRPr="00470E32">
        <w:t xml:space="preserve"> М.И. </w:t>
      </w:r>
      <w:proofErr w:type="spellStart"/>
      <w:r w:rsidR="004909D8" w:rsidRPr="00470E32">
        <w:t>Шурпаева</w:t>
      </w:r>
      <w:proofErr w:type="spellEnd"/>
      <w:r w:rsidR="004909D8" w:rsidRPr="00470E32">
        <w:t xml:space="preserve">, М.М. </w:t>
      </w:r>
      <w:proofErr w:type="spellStart"/>
      <w:r w:rsidR="004909D8" w:rsidRPr="00470E32">
        <w:t>Байрамбеков</w:t>
      </w:r>
      <w:proofErr w:type="spellEnd"/>
      <w:r w:rsidR="004909D8" w:rsidRPr="00470E32">
        <w:t xml:space="preserve">, У.А. </w:t>
      </w:r>
      <w:proofErr w:type="spellStart"/>
      <w:r w:rsidR="004909D8" w:rsidRPr="00470E32">
        <w:t>Ис-маилова</w:t>
      </w:r>
      <w:proofErr w:type="spellEnd"/>
      <w:r w:rsidR="004909D8" w:rsidRPr="00470E32">
        <w:t xml:space="preserve">, А.В. Гришина и др.; под редакцией Г.И.Магомедова. – Махачкала: ООО Издательство «НИИ педагогики», 2015 г. </w:t>
      </w:r>
    </w:p>
    <w:p w:rsidR="004909D8" w:rsidRPr="00470E32" w:rsidRDefault="004909D8" w:rsidP="0048657E">
      <w:pPr>
        <w:pStyle w:val="Default"/>
        <w:ind w:left="-709"/>
      </w:pPr>
      <w:r w:rsidRPr="00470E32">
        <w:t xml:space="preserve">МБОУ № </w:t>
      </w:r>
      <w:r w:rsidR="00626892">
        <w:t>41</w:t>
      </w:r>
      <w:r w:rsidRPr="00470E32">
        <w:t xml:space="preserve">работает в режиме пятидневной рабочей недели. </w:t>
      </w:r>
    </w:p>
    <w:p w:rsidR="004909D8" w:rsidRPr="00470E32" w:rsidRDefault="004909D8" w:rsidP="0048657E">
      <w:pPr>
        <w:pStyle w:val="Default"/>
        <w:ind w:left="-709"/>
      </w:pPr>
      <w:r w:rsidRPr="00470E32">
        <w:t xml:space="preserve">В МБОУ № </w:t>
      </w:r>
      <w:r>
        <w:t>41</w:t>
      </w:r>
      <w:r w:rsidRPr="00470E32">
        <w:t xml:space="preserve"> функционируют _</w:t>
      </w:r>
      <w:r>
        <w:t xml:space="preserve">8 </w:t>
      </w:r>
      <w:r w:rsidRPr="00470E32">
        <w:t xml:space="preserve"> групп. Из них группы: </w:t>
      </w:r>
    </w:p>
    <w:p w:rsidR="004909D8" w:rsidRPr="00470E32" w:rsidRDefault="004909D8" w:rsidP="0048657E">
      <w:pPr>
        <w:pStyle w:val="Default"/>
        <w:ind w:left="-709"/>
      </w:pPr>
      <w:r w:rsidRPr="00470E32">
        <w:t xml:space="preserve">общеобразовательной направленности – </w:t>
      </w:r>
      <w:r>
        <w:t>8</w:t>
      </w:r>
      <w:r w:rsidRPr="00470E32">
        <w:t xml:space="preserve">__, </w:t>
      </w:r>
    </w:p>
    <w:p w:rsidR="004909D8" w:rsidRPr="00470E32" w:rsidRDefault="004909D8" w:rsidP="00626892">
      <w:pPr>
        <w:pStyle w:val="Default"/>
        <w:spacing w:line="360" w:lineRule="auto"/>
        <w:ind w:left="-709"/>
      </w:pPr>
      <w:r w:rsidRPr="00470E32">
        <w:t>компенсирующей направленности – _</w:t>
      </w:r>
      <w:r>
        <w:t>0</w:t>
      </w:r>
      <w:r w:rsidRPr="00470E32">
        <w:t xml:space="preserve">___, </w:t>
      </w:r>
    </w:p>
    <w:p w:rsidR="004909D8" w:rsidRPr="004909D8" w:rsidRDefault="004909D8" w:rsidP="00626892">
      <w:pPr>
        <w:pStyle w:val="Default"/>
        <w:spacing w:line="360" w:lineRule="auto"/>
        <w:ind w:left="-709"/>
      </w:pPr>
      <w:r w:rsidRPr="004909D8">
        <w:t xml:space="preserve">комбинированной направленности – ___0____, </w:t>
      </w:r>
    </w:p>
    <w:p w:rsidR="004909D8" w:rsidRDefault="004909D8" w:rsidP="00626892">
      <w:pPr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909D8">
        <w:rPr>
          <w:rFonts w:ascii="Times New Roman" w:hAnsi="Times New Roman" w:cs="Times New Roman"/>
          <w:sz w:val="24"/>
          <w:szCs w:val="24"/>
        </w:rPr>
        <w:t>оздоровительной направленности – ______0_____.</w:t>
      </w:r>
    </w:p>
    <w:p w:rsidR="00626892" w:rsidRDefault="00626892" w:rsidP="00626892">
      <w:pPr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4909D8" w:rsidRPr="00F20DCF" w:rsidRDefault="004909D8" w:rsidP="004909D8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lastRenderedPageBreak/>
        <w:t xml:space="preserve">          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</w:p>
    <w:p w:rsidR="004909D8" w:rsidRPr="00F20DCF" w:rsidRDefault="004909D8" w:rsidP="004909D8">
      <w:pPr>
        <w:pStyle w:val="1"/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Содержание образовательного процесса представлено следующими направлениями развития.</w:t>
      </w:r>
    </w:p>
    <w:p w:rsidR="004909D8" w:rsidRPr="00626892" w:rsidRDefault="004909D8" w:rsidP="004909D8">
      <w:pPr>
        <w:pStyle w:val="1"/>
        <w:numPr>
          <w:ilvl w:val="0"/>
          <w:numId w:val="4"/>
        </w:numPr>
        <w:spacing w:before="0" w:line="240" w:lineRule="auto"/>
        <w:ind w:left="-709" w:firstLine="0"/>
        <w:rPr>
          <w:b w:val="0"/>
          <w:color w:val="auto"/>
          <w:sz w:val="24"/>
          <w:szCs w:val="24"/>
        </w:rPr>
      </w:pPr>
      <w:r w:rsidRPr="00626892">
        <w:rPr>
          <w:b w:val="0"/>
          <w:color w:val="auto"/>
          <w:sz w:val="24"/>
          <w:szCs w:val="24"/>
        </w:rPr>
        <w:t>Физическое развитие;</w:t>
      </w:r>
    </w:p>
    <w:p w:rsidR="004909D8" w:rsidRPr="00626892" w:rsidRDefault="004909D8" w:rsidP="004909D8">
      <w:pPr>
        <w:pStyle w:val="1"/>
        <w:numPr>
          <w:ilvl w:val="0"/>
          <w:numId w:val="4"/>
        </w:numPr>
        <w:spacing w:before="0" w:line="240" w:lineRule="auto"/>
        <w:ind w:left="-709" w:firstLine="0"/>
        <w:rPr>
          <w:b w:val="0"/>
          <w:color w:val="auto"/>
          <w:sz w:val="24"/>
          <w:szCs w:val="24"/>
        </w:rPr>
      </w:pPr>
      <w:r w:rsidRPr="00626892">
        <w:rPr>
          <w:b w:val="0"/>
          <w:color w:val="auto"/>
          <w:sz w:val="24"/>
          <w:szCs w:val="24"/>
        </w:rPr>
        <w:t>Социально-личностное;</w:t>
      </w:r>
    </w:p>
    <w:p w:rsidR="004909D8" w:rsidRPr="00626892" w:rsidRDefault="004909D8" w:rsidP="004909D8">
      <w:pPr>
        <w:pStyle w:val="1"/>
        <w:numPr>
          <w:ilvl w:val="0"/>
          <w:numId w:val="4"/>
        </w:numPr>
        <w:spacing w:before="0" w:line="240" w:lineRule="auto"/>
        <w:ind w:left="-709" w:firstLine="0"/>
        <w:rPr>
          <w:b w:val="0"/>
          <w:color w:val="auto"/>
          <w:sz w:val="24"/>
          <w:szCs w:val="24"/>
        </w:rPr>
      </w:pPr>
      <w:r w:rsidRPr="00626892">
        <w:rPr>
          <w:b w:val="0"/>
          <w:color w:val="auto"/>
          <w:sz w:val="24"/>
          <w:szCs w:val="24"/>
        </w:rPr>
        <w:t>Познавательно-речевое развитие;</w:t>
      </w:r>
    </w:p>
    <w:p w:rsidR="004909D8" w:rsidRPr="00626892" w:rsidRDefault="004909D8" w:rsidP="004909D8">
      <w:pPr>
        <w:pStyle w:val="1"/>
        <w:numPr>
          <w:ilvl w:val="0"/>
          <w:numId w:val="4"/>
        </w:numPr>
        <w:spacing w:before="0" w:line="240" w:lineRule="auto"/>
        <w:ind w:left="-709" w:firstLine="0"/>
        <w:rPr>
          <w:b w:val="0"/>
          <w:color w:val="auto"/>
          <w:sz w:val="24"/>
          <w:szCs w:val="24"/>
        </w:rPr>
      </w:pPr>
      <w:r w:rsidRPr="00626892">
        <w:rPr>
          <w:b w:val="0"/>
          <w:color w:val="auto"/>
          <w:sz w:val="24"/>
          <w:szCs w:val="24"/>
        </w:rPr>
        <w:t>Художественно-эстетическое развитие.</w:t>
      </w:r>
    </w:p>
    <w:p w:rsidR="0025002F" w:rsidRPr="00626892" w:rsidRDefault="001E4E01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68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83B93" w:rsidRPr="00BF61CD" w:rsidRDefault="00AB7C05" w:rsidP="00F4136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6268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5C22" w:rsidRPr="00626892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15C22" w:rsidRPr="00BF61CD">
        <w:rPr>
          <w:rFonts w:ascii="Times New Roman" w:hAnsi="Times New Roman" w:cs="Times New Roman"/>
          <w:sz w:val="24"/>
          <w:szCs w:val="24"/>
        </w:rPr>
        <w:t>приобщения дошкольников к истории и культуре родного края, знакомства с народными промыслами, в детском саду реализу</w:t>
      </w:r>
      <w:r w:rsidR="00883B93" w:rsidRPr="00BF61CD">
        <w:rPr>
          <w:rFonts w:ascii="Times New Roman" w:hAnsi="Times New Roman" w:cs="Times New Roman"/>
          <w:sz w:val="24"/>
          <w:szCs w:val="24"/>
        </w:rPr>
        <w:t>ю</w:t>
      </w:r>
      <w:r w:rsidR="00915C22" w:rsidRPr="00BF61CD">
        <w:rPr>
          <w:rFonts w:ascii="Times New Roman" w:hAnsi="Times New Roman" w:cs="Times New Roman"/>
          <w:sz w:val="24"/>
          <w:szCs w:val="24"/>
        </w:rPr>
        <w:t>тся</w:t>
      </w:r>
      <w:r w:rsidR="00883B93" w:rsidRPr="00BF61CD">
        <w:rPr>
          <w:rFonts w:ascii="Times New Roman" w:hAnsi="Times New Roman" w:cs="Times New Roman"/>
          <w:sz w:val="24"/>
          <w:szCs w:val="24"/>
        </w:rPr>
        <w:t>:</w:t>
      </w:r>
      <w:r w:rsidR="00915C22" w:rsidRPr="00BF61CD">
        <w:rPr>
          <w:rFonts w:ascii="Times New Roman" w:hAnsi="Times New Roman" w:cs="Times New Roman"/>
          <w:sz w:val="24"/>
          <w:szCs w:val="24"/>
        </w:rPr>
        <w:t xml:space="preserve"> </w:t>
      </w:r>
      <w:r w:rsidR="00883B93" w:rsidRPr="00BF61CD">
        <w:rPr>
          <w:rFonts w:ascii="Times New Roman" w:hAnsi="Times New Roman" w:cs="Times New Roman"/>
          <w:sz w:val="24"/>
          <w:szCs w:val="24"/>
        </w:rPr>
        <w:t>Региональная образовательная программа ДО РД в соответствии с ФГОС, парциальные региональные программы: «Мы учимся говорить по-русски», «Познаем наш край родной», «Мир вокруг нас», «Орлята», «От истоков прекрасног</w:t>
      </w:r>
      <w:proofErr w:type="gramStart"/>
      <w:r w:rsidR="00883B93" w:rsidRPr="00BF61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83B93" w:rsidRPr="00BF61CD">
        <w:rPr>
          <w:rFonts w:ascii="Times New Roman" w:hAnsi="Times New Roman" w:cs="Times New Roman"/>
          <w:sz w:val="24"/>
          <w:szCs w:val="24"/>
        </w:rPr>
        <w:t xml:space="preserve"> к творчеству»,  «Я и ты», «Салам </w:t>
      </w:r>
      <w:proofErr w:type="spellStart"/>
      <w:r w:rsidR="00883B93" w:rsidRPr="00BF61CD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="00883B93" w:rsidRPr="00BF61CD">
        <w:rPr>
          <w:rFonts w:ascii="Times New Roman" w:hAnsi="Times New Roman" w:cs="Times New Roman"/>
          <w:sz w:val="24"/>
          <w:szCs w:val="24"/>
        </w:rPr>
        <w:t>»,</w:t>
      </w:r>
    </w:p>
    <w:p w:rsidR="00883B93" w:rsidRPr="00BF61CD" w:rsidRDefault="00883B9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 Дети гор», «Отчий дом», М.М. </w:t>
      </w:r>
      <w:proofErr w:type="spellStart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Байрамбеков</w:t>
      </w:r>
      <w:proofErr w:type="spellEnd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«Система комплексных занятий для детей старшего дошкольного возраста с народным искусством Дагестана»,</w:t>
      </w:r>
      <w:r w:rsidRPr="00BF61C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«Музыкальное воспитание в </w:t>
      </w:r>
      <w:proofErr w:type="spellStart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proofErr w:type="spellEnd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/с» под</w:t>
      </w:r>
      <w:proofErr w:type="gramStart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proofErr w:type="gramEnd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ед. </w:t>
      </w:r>
      <w:proofErr w:type="spellStart"/>
      <w:r w:rsidRPr="00BF61C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Агабекова</w:t>
      </w:r>
      <w:proofErr w:type="spellEnd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BF61C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</w:t>
      </w: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   </w:t>
      </w:r>
    </w:p>
    <w:p w:rsidR="00144FE6" w:rsidRPr="00BF61CD" w:rsidRDefault="00883B9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15C22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</w:t>
      </w: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ы</w:t>
      </w:r>
      <w:r w:rsidR="00915C22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предполага</w:t>
      </w: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ю</w:t>
      </w:r>
      <w:r w:rsidR="00915C22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 решение важнейшей социально-педагогической задачи – принцип </w:t>
      </w:r>
      <w:proofErr w:type="spellStart"/>
      <w:r w:rsidR="00915C22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природосообразности</w:t>
      </w:r>
      <w:proofErr w:type="spellEnd"/>
      <w:r w:rsidR="00144FE6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с учетом возможностей ребенка в соответствии с местными социальными, </w:t>
      </w:r>
      <w:proofErr w:type="spellStart"/>
      <w:proofErr w:type="gramStart"/>
      <w:r w:rsidR="00144FE6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климато-географическими</w:t>
      </w:r>
      <w:proofErr w:type="spellEnd"/>
      <w:proofErr w:type="gramEnd"/>
      <w:r w:rsidR="00144FE6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национальными условиями.</w:t>
      </w:r>
    </w:p>
    <w:p w:rsidR="00F4136E" w:rsidRPr="00BF61CD" w:rsidRDefault="00144FE6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содержание включено </w:t>
      </w:r>
      <w:r w:rsidR="004C4A43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5 образовательных областей</w:t>
      </w:r>
      <w:proofErr w:type="gramStart"/>
      <w:r w:rsidR="004C4A43"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proofErr w:type="gramEnd"/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4C4A43" w:rsidRPr="00BF61CD" w:rsidRDefault="004C4A4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физическое развитие;</w:t>
      </w:r>
    </w:p>
    <w:p w:rsidR="00F4136E" w:rsidRPr="00BF61CD" w:rsidRDefault="004C4A4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социально-коммуникативное,</w:t>
      </w:r>
    </w:p>
    <w:p w:rsidR="00F4136E" w:rsidRPr="00BF61CD" w:rsidRDefault="004C4A4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познавательное развитие, </w:t>
      </w:r>
    </w:p>
    <w:p w:rsidR="004C4A43" w:rsidRPr="00BF61CD" w:rsidRDefault="004C4A4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речевое развитие,</w:t>
      </w:r>
    </w:p>
    <w:p w:rsidR="004C4A43" w:rsidRPr="00BF61CD" w:rsidRDefault="004C4A43" w:rsidP="00F4136E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61CD">
        <w:rPr>
          <w:rFonts w:ascii="Times New Roman" w:hAnsi="Times New Roman" w:cs="Times New Roman"/>
          <w:b w:val="0"/>
          <w:color w:val="auto"/>
          <w:sz w:val="24"/>
          <w:szCs w:val="24"/>
        </w:rPr>
        <w:t>художественно-эстетическое развитие.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color w:val="000000"/>
          <w:sz w:val="23"/>
          <w:szCs w:val="23"/>
        </w:rPr>
        <w:t xml:space="preserve">Каждая образовательная область включает в себя следующие структурные единицы: 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1.Образовательная область «Социально-коммуникативное развитие»: 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color w:val="000000"/>
          <w:sz w:val="23"/>
          <w:szCs w:val="23"/>
        </w:rPr>
        <w:t xml:space="preserve">– нравственное воспитание, формирование личности ребенка, развитие общения; 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color w:val="000000"/>
          <w:sz w:val="23"/>
          <w:szCs w:val="23"/>
        </w:rPr>
        <w:t xml:space="preserve">– развитие игровой деятельности (сюжетно-ролевые игры); 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color w:val="000000"/>
          <w:sz w:val="23"/>
          <w:szCs w:val="23"/>
        </w:rPr>
        <w:t xml:space="preserve">– ребенок в семье и обществе; 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color w:val="000000"/>
          <w:sz w:val="23"/>
          <w:szCs w:val="23"/>
        </w:rPr>
        <w:t xml:space="preserve">–формирование позитивных установок к труду и творчеству; </w:t>
      </w:r>
    </w:p>
    <w:p w:rsidR="00353CB0" w:rsidRPr="00BF61CD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F61CD">
        <w:rPr>
          <w:rFonts w:ascii="Times New Roman" w:hAnsi="Times New Roman" w:cs="Times New Roman"/>
          <w:color w:val="000000"/>
          <w:sz w:val="23"/>
          <w:szCs w:val="23"/>
        </w:rPr>
        <w:t xml:space="preserve">– формирование основ безопасности. </w:t>
      </w:r>
    </w:p>
    <w:p w:rsidR="00353CB0" w:rsidRPr="00353CB0" w:rsidRDefault="00353CB0" w:rsidP="00353CB0">
      <w:pPr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BF61CD">
        <w:rPr>
          <w:rFonts w:ascii="Times New Roman" w:hAnsi="Times New Roman" w:cs="Times New Roman"/>
          <w:color w:val="000000"/>
          <w:sz w:val="23"/>
          <w:szCs w:val="23"/>
        </w:rPr>
        <w:t>Задачи регионального содержания дошкольного образования по социально-коммуникативному развитию реализуется через приобщение детей к традициям и обычаям своего народа, воспитанию этнокультурного поведения и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направлены на формирование уважительного отношения и чувства принадлежности к своей семье, усвоение норм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CB0">
        <w:rPr>
          <w:rFonts w:ascii="Times New Roman" w:hAnsi="Times New Roman" w:cs="Times New Roman"/>
          <w:sz w:val="24"/>
          <w:szCs w:val="24"/>
        </w:rPr>
        <w:t>и ценностей, принятых в обществе, включая моральные и нравственные ценности.</w:t>
      </w:r>
      <w:proofErr w:type="gramEnd"/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2.Образовательная область «Познавательное развитие»: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формирование элементарных математических представлений;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развитие познавательно-исследовательской деятельности;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ознакомление с предметным окружением;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ознакомление с миром природы;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ознакомление с социальным миром.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Задачи регионального содержания дошкольного образования по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познаватель-ному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развитию ориентированы на решение комплекса задач, направленных на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разви-тие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познавательного интереса дошкольников о родном крае, на формирование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поло-жительного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отношения к малой родине, и как следствие, на воспитание чувства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пат-риотизма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, любви и привязанности к малой родине, чувства гордости за нее и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бережно-го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отношения к ней. </w:t>
      </w:r>
      <w:proofErr w:type="gramEnd"/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3.Образовательная область «Речевое развитие»: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развитие речи;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приобщение к художественной литературе. </w:t>
      </w:r>
    </w:p>
    <w:p w:rsidR="0048657E" w:rsidRDefault="00353CB0" w:rsidP="00353CB0">
      <w:pPr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Задачи регионального содержания дошкольного образования по </w:t>
      </w: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речевому</w:t>
      </w:r>
      <w:proofErr w:type="gram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раз-витию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реализуется </w:t>
      </w:r>
    </w:p>
    <w:p w:rsidR="0048657E" w:rsidRDefault="0048657E" w:rsidP="00353CB0">
      <w:pPr>
        <w:ind w:left="-709"/>
        <w:rPr>
          <w:rFonts w:ascii="Times New Roman" w:hAnsi="Times New Roman" w:cs="Times New Roman"/>
          <w:color w:val="000000"/>
          <w:sz w:val="23"/>
          <w:szCs w:val="23"/>
        </w:rPr>
      </w:pPr>
    </w:p>
    <w:p w:rsidR="00353CB0" w:rsidRDefault="00353CB0" w:rsidP="00353CB0">
      <w:pPr>
        <w:ind w:left="-709"/>
        <w:rPr>
          <w:rFonts w:ascii="Times New Roman" w:hAnsi="Times New Roman" w:cs="Times New Roman"/>
          <w:sz w:val="24"/>
          <w:szCs w:val="24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через ознакомление с народным фольклором, писателями и </w:t>
      </w:r>
      <w:r w:rsidRPr="00353CB0">
        <w:rPr>
          <w:rFonts w:ascii="Times New Roman" w:hAnsi="Times New Roman" w:cs="Times New Roman"/>
          <w:color w:val="000000"/>
          <w:sz w:val="24"/>
          <w:szCs w:val="24"/>
        </w:rPr>
        <w:t>поэта</w:t>
      </w:r>
      <w:r w:rsidRPr="00353CB0">
        <w:rPr>
          <w:rFonts w:ascii="Times New Roman" w:hAnsi="Times New Roman" w:cs="Times New Roman"/>
          <w:sz w:val="24"/>
          <w:szCs w:val="24"/>
        </w:rPr>
        <w:t xml:space="preserve"> ми Республики Дагестан, художественными произведениями о городах, поселках, селах (аулах), природе родного края.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4.Образовательная область «Художественно-эстетическое развитие»: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приобщение к искусству;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изобразительная деятельность;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конструктивно-модельная деятельность;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музыкальная деятельность;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развитие игровой деятельности (театрализованные игры). </w:t>
      </w:r>
    </w:p>
    <w:p w:rsidR="00353CB0" w:rsidRDefault="00353CB0" w:rsidP="00353CB0">
      <w:pPr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Задачи регионального содержания дошкольного образования по художественно-эстетическому развитию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</w:t>
      </w:r>
      <w:proofErr w:type="gram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Ознакомление с народными музыкальными инструментами, с музыкальными произведениями </w:t>
      </w:r>
      <w:proofErr w:type="spellStart"/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дагестан-ских</w:t>
      </w:r>
      <w:proofErr w:type="spellEnd"/>
      <w:proofErr w:type="gram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композиторов и народными танцами.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5.Образовательная область «Физическое развитие»: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формирование начальных представлений о здоровом образе жизни; </w:t>
      </w:r>
    </w:p>
    <w:p w:rsidR="00353CB0" w:rsidRPr="00353CB0" w:rsidRDefault="00353CB0" w:rsidP="00353CB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физическая культура. </w:t>
      </w:r>
    </w:p>
    <w:p w:rsidR="00353CB0" w:rsidRPr="00353CB0" w:rsidRDefault="00353CB0" w:rsidP="00353CB0">
      <w:pPr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Задачи регионального содержания дошкольного образования по физическому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разви-тию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направлены на физическое развитие детей дошкольного возраста с учетом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климатиче-ских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условий и этнокультурных традиций физического воспитания детей и реализуется через формирование начальных представлений о некоторых видах спорта в Республике Дагестан и спортивных традициях.</w:t>
      </w:r>
      <w:proofErr w:type="gram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Развитие интереса к участию в подвижных играх народов Дагестана.</w:t>
      </w:r>
    </w:p>
    <w:p w:rsidR="00F4136E" w:rsidRDefault="00144FE6" w:rsidP="00626892">
      <w:pPr>
        <w:pStyle w:val="1"/>
        <w:tabs>
          <w:tab w:val="left" w:pos="2268"/>
        </w:tabs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Данная образовательная программа предполагает: </w:t>
      </w:r>
    </w:p>
    <w:p w:rsidR="00F4136E" w:rsidRDefault="00144FE6" w:rsidP="00626892">
      <w:pPr>
        <w:pStyle w:val="1"/>
        <w:tabs>
          <w:tab w:val="left" w:pos="2268"/>
        </w:tabs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удовлетворение образовательных потребностей детей и их родителей</w:t>
      </w:r>
      <w:r w:rsidR="00B809A3" w:rsidRPr="00F20DCF">
        <w:rPr>
          <w:b w:val="0"/>
          <w:color w:val="auto"/>
          <w:sz w:val="24"/>
          <w:szCs w:val="24"/>
        </w:rPr>
        <w:t>;</w:t>
      </w:r>
    </w:p>
    <w:p w:rsidR="00F4136E" w:rsidRDefault="00B809A3" w:rsidP="00626892">
      <w:pPr>
        <w:pStyle w:val="1"/>
        <w:tabs>
          <w:tab w:val="left" w:pos="2268"/>
        </w:tabs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повышения качества знаний, умений, навыков детей</w:t>
      </w:r>
      <w:proofErr w:type="gramStart"/>
      <w:r w:rsidR="00144FE6" w:rsidRPr="00F20DCF">
        <w:rPr>
          <w:b w:val="0"/>
          <w:color w:val="auto"/>
          <w:sz w:val="24"/>
          <w:szCs w:val="24"/>
        </w:rPr>
        <w:t xml:space="preserve"> </w:t>
      </w:r>
      <w:r w:rsidRPr="00F20DCF">
        <w:rPr>
          <w:b w:val="0"/>
          <w:color w:val="auto"/>
          <w:sz w:val="24"/>
          <w:szCs w:val="24"/>
        </w:rPr>
        <w:t>;</w:t>
      </w:r>
      <w:proofErr w:type="gramEnd"/>
      <w:r w:rsidRPr="00F20DCF">
        <w:rPr>
          <w:b w:val="0"/>
          <w:color w:val="auto"/>
          <w:sz w:val="24"/>
          <w:szCs w:val="24"/>
        </w:rPr>
        <w:t xml:space="preserve"> </w:t>
      </w:r>
    </w:p>
    <w:p w:rsidR="00915C22" w:rsidRPr="00F20DCF" w:rsidRDefault="00B809A3" w:rsidP="00626892">
      <w:pPr>
        <w:pStyle w:val="1"/>
        <w:tabs>
          <w:tab w:val="left" w:pos="2268"/>
        </w:tabs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создание каждому ребенку условий для полноценного развития.</w:t>
      </w:r>
    </w:p>
    <w:p w:rsidR="00B6437E" w:rsidRPr="00F20DCF" w:rsidRDefault="00B809A3" w:rsidP="00626892">
      <w:pPr>
        <w:pStyle w:val="1"/>
        <w:tabs>
          <w:tab w:val="left" w:pos="2268"/>
        </w:tabs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Образовательная программа имеет необходимое к</w:t>
      </w:r>
      <w:r w:rsidR="003C2AA1" w:rsidRPr="00F20DCF">
        <w:rPr>
          <w:b w:val="0"/>
          <w:color w:val="auto"/>
          <w:sz w:val="24"/>
          <w:szCs w:val="24"/>
        </w:rPr>
        <w:t>адровое, методическое, материаль</w:t>
      </w:r>
      <w:r w:rsidRPr="00F20DCF">
        <w:rPr>
          <w:b w:val="0"/>
          <w:color w:val="auto"/>
          <w:sz w:val="24"/>
          <w:szCs w:val="24"/>
        </w:rPr>
        <w:t xml:space="preserve">но-техническое обеспечение и способствует демократизации и </w:t>
      </w:r>
      <w:proofErr w:type="spellStart"/>
      <w:r w:rsidRPr="00F20DCF">
        <w:rPr>
          <w:b w:val="0"/>
          <w:color w:val="auto"/>
          <w:sz w:val="24"/>
          <w:szCs w:val="24"/>
        </w:rPr>
        <w:t>гуманизации</w:t>
      </w:r>
      <w:proofErr w:type="spellEnd"/>
      <w:r w:rsidRPr="00F20DCF">
        <w:rPr>
          <w:b w:val="0"/>
          <w:color w:val="auto"/>
          <w:sz w:val="24"/>
          <w:szCs w:val="24"/>
        </w:rPr>
        <w:t xml:space="preserve"> учебно-воспитательного процесса, дает возможность развития творческого потенциала личности и удовлетворения образовательных интересов дошкольников.</w:t>
      </w:r>
    </w:p>
    <w:p w:rsidR="002602D3" w:rsidRPr="00F20DCF" w:rsidRDefault="002602D3" w:rsidP="00626892">
      <w:pPr>
        <w:tabs>
          <w:tab w:val="left" w:pos="2268"/>
        </w:tabs>
        <w:autoSpaceDE w:val="0"/>
        <w:spacing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DC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602D3" w:rsidRPr="00F20DCF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F71A8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 xml:space="preserve"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</w:t>
      </w:r>
    </w:p>
    <w:p w:rsidR="002602D3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>психофизиологических и других особенностей (в том числе ограниченных возможностей здоровья);</w:t>
      </w:r>
    </w:p>
    <w:p w:rsidR="002602D3" w:rsidRPr="00F20DCF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2602D3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03F25" w:rsidRPr="002065DD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 xml:space="preserve">объединение обучения и воспитания в целостный образовательный процесс на основе </w:t>
      </w:r>
    </w:p>
    <w:p w:rsidR="002602D3" w:rsidRPr="00F20DCF" w:rsidRDefault="002602D3" w:rsidP="00626892">
      <w:pPr>
        <w:widowControl w:val="0"/>
        <w:tabs>
          <w:tab w:val="left" w:pos="2268"/>
        </w:tabs>
        <w:suppressAutoHyphens/>
        <w:autoSpaceDE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 xml:space="preserve">духовно-нравственных и </w:t>
      </w:r>
      <w:proofErr w:type="spellStart"/>
      <w:r w:rsidRPr="00F20DCF">
        <w:rPr>
          <w:rFonts w:ascii="Times New Roman" w:hAnsi="Times New Roman" w:cs="Times New Roman"/>
          <w:bCs/>
          <w:sz w:val="24"/>
          <w:szCs w:val="24"/>
        </w:rPr>
        <w:t>социокультурных</w:t>
      </w:r>
      <w:proofErr w:type="spellEnd"/>
      <w:r w:rsidRPr="00F20DCF">
        <w:rPr>
          <w:rFonts w:ascii="Times New Roman" w:hAnsi="Times New Roman" w:cs="Times New Roman"/>
          <w:bCs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626892" w:rsidRDefault="002602D3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 xml:space="preserve"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</w:t>
      </w:r>
    </w:p>
    <w:p w:rsidR="00626892" w:rsidRDefault="00626892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</w:p>
    <w:p w:rsidR="00626892" w:rsidRDefault="00626892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</w:p>
    <w:p w:rsidR="00626892" w:rsidRDefault="00626892" w:rsidP="00626892">
      <w:pPr>
        <w:widowControl w:val="0"/>
        <w:numPr>
          <w:ilvl w:val="0"/>
          <w:numId w:val="9"/>
        </w:numPr>
        <w:tabs>
          <w:tab w:val="left" w:pos="2268"/>
        </w:tabs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</w:p>
    <w:p w:rsidR="00626892" w:rsidRDefault="00626892" w:rsidP="00626892">
      <w:pPr>
        <w:widowControl w:val="0"/>
        <w:tabs>
          <w:tab w:val="left" w:pos="2268"/>
        </w:tabs>
        <w:suppressAutoHyphens/>
        <w:autoSpaceDE w:val="0"/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</w:p>
    <w:p w:rsidR="002602D3" w:rsidRPr="00F20DCF" w:rsidRDefault="002602D3" w:rsidP="0062689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>инициативности, самостоятельности и ответственности ребёнка, формирование предпосылок учебной деятельности;</w:t>
      </w:r>
    </w:p>
    <w:p w:rsidR="002602D3" w:rsidRPr="00F20DCF" w:rsidRDefault="002602D3" w:rsidP="0062689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2602D3" w:rsidRPr="00F20DCF" w:rsidRDefault="002602D3" w:rsidP="00626892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709" w:hanging="284"/>
        <w:rPr>
          <w:rFonts w:ascii="Times New Roman" w:hAnsi="Times New Roman" w:cs="Times New Roman"/>
          <w:bCs/>
          <w:sz w:val="24"/>
          <w:szCs w:val="24"/>
        </w:rPr>
      </w:pPr>
      <w:r w:rsidRPr="00F20DCF">
        <w:rPr>
          <w:rFonts w:ascii="Times New Roman" w:hAnsi="Times New Roman" w:cs="Times New Roman"/>
          <w:bCs/>
          <w:sz w:val="24"/>
          <w:szCs w:val="24"/>
        </w:rPr>
        <w:t xml:space="preserve"> формирование </w:t>
      </w:r>
      <w:proofErr w:type="spellStart"/>
      <w:r w:rsidRPr="00F20DCF">
        <w:rPr>
          <w:rFonts w:ascii="Times New Roman" w:hAnsi="Times New Roman" w:cs="Times New Roman"/>
          <w:bCs/>
          <w:sz w:val="24"/>
          <w:szCs w:val="24"/>
        </w:rPr>
        <w:t>социокультурной</w:t>
      </w:r>
      <w:proofErr w:type="spellEnd"/>
      <w:r w:rsidRPr="00F20DCF">
        <w:rPr>
          <w:rFonts w:ascii="Times New Roman" w:hAnsi="Times New Roman" w:cs="Times New Roman"/>
          <w:bCs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2602D3" w:rsidRPr="00F20DCF" w:rsidRDefault="002602D3" w:rsidP="00626892">
      <w:pPr>
        <w:pStyle w:val="1"/>
        <w:tabs>
          <w:tab w:val="left" w:pos="2268"/>
        </w:tabs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 </w:t>
      </w:r>
    </w:p>
    <w:p w:rsidR="002602D3" w:rsidRPr="00F20DCF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МБДОУ работает в режиме пятидневной рабочей недели с двумя выходными – суббота, воскресенье; длительность пребывания детей в МБДОУ составляет 12 часов.</w:t>
      </w:r>
    </w:p>
    <w:p w:rsidR="002602D3" w:rsidRPr="00F20DCF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В ДОУ функционирует  8 возрастных групп дневного пребывания, укомплектованных в соответствии с возрастными нормами.</w:t>
      </w:r>
    </w:p>
    <w:p w:rsidR="002602D3" w:rsidRPr="00F20DCF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Из них:</w:t>
      </w:r>
    </w:p>
    <w:p w:rsidR="002602D3" w:rsidRPr="00F20DCF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Вторая младшая группа с 3 – до 4  лет    -  </w:t>
      </w:r>
      <w:r w:rsidR="00626892">
        <w:rPr>
          <w:b w:val="0"/>
          <w:color w:val="auto"/>
          <w:sz w:val="24"/>
          <w:szCs w:val="24"/>
        </w:rPr>
        <w:t xml:space="preserve">3 </w:t>
      </w:r>
      <w:r w:rsidRPr="00F20DCF">
        <w:rPr>
          <w:b w:val="0"/>
          <w:color w:val="auto"/>
          <w:sz w:val="24"/>
          <w:szCs w:val="24"/>
        </w:rPr>
        <w:t>групп</w:t>
      </w:r>
      <w:r w:rsidR="000F71A8">
        <w:rPr>
          <w:b w:val="0"/>
          <w:color w:val="auto"/>
          <w:sz w:val="24"/>
          <w:szCs w:val="24"/>
        </w:rPr>
        <w:t>а</w:t>
      </w:r>
    </w:p>
    <w:p w:rsidR="002602D3" w:rsidRPr="00F20DCF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Средняя группа  с  4 до 5 лет                      -   </w:t>
      </w:r>
      <w:r w:rsidR="00C5184C">
        <w:rPr>
          <w:b w:val="0"/>
          <w:color w:val="auto"/>
          <w:sz w:val="24"/>
          <w:szCs w:val="24"/>
        </w:rPr>
        <w:t>2</w:t>
      </w:r>
      <w:r w:rsidRPr="00F20DCF">
        <w:rPr>
          <w:b w:val="0"/>
          <w:color w:val="auto"/>
          <w:sz w:val="24"/>
          <w:szCs w:val="24"/>
        </w:rPr>
        <w:t xml:space="preserve">  групп</w:t>
      </w:r>
      <w:r w:rsidR="00203F25" w:rsidRPr="00F20DCF">
        <w:rPr>
          <w:b w:val="0"/>
          <w:color w:val="auto"/>
          <w:sz w:val="24"/>
          <w:szCs w:val="24"/>
        </w:rPr>
        <w:t>ы</w:t>
      </w:r>
    </w:p>
    <w:p w:rsidR="002602D3" w:rsidRPr="00F20DCF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Старшая группа  с 5  до  5  лет                    -  </w:t>
      </w:r>
      <w:r w:rsidR="00246F86">
        <w:rPr>
          <w:b w:val="0"/>
          <w:color w:val="auto"/>
          <w:sz w:val="24"/>
          <w:szCs w:val="24"/>
        </w:rPr>
        <w:t>2</w:t>
      </w:r>
      <w:r w:rsidRPr="00F20DCF">
        <w:rPr>
          <w:b w:val="0"/>
          <w:color w:val="auto"/>
          <w:sz w:val="24"/>
          <w:szCs w:val="24"/>
        </w:rPr>
        <w:t>групп</w:t>
      </w:r>
      <w:r w:rsidR="00203F25" w:rsidRPr="00F20DCF">
        <w:rPr>
          <w:b w:val="0"/>
          <w:color w:val="auto"/>
          <w:sz w:val="24"/>
          <w:szCs w:val="24"/>
        </w:rPr>
        <w:t>а</w:t>
      </w:r>
    </w:p>
    <w:p w:rsidR="002602D3" w:rsidRDefault="002602D3" w:rsidP="001E41A6">
      <w:pPr>
        <w:pStyle w:val="1"/>
        <w:tabs>
          <w:tab w:val="left" w:pos="2268"/>
        </w:tabs>
        <w:spacing w:before="0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Подготовитель</w:t>
      </w:r>
      <w:r w:rsidR="000F71A8">
        <w:rPr>
          <w:b w:val="0"/>
          <w:color w:val="auto"/>
          <w:sz w:val="24"/>
          <w:szCs w:val="24"/>
        </w:rPr>
        <w:t xml:space="preserve">ная к школе группа           - </w:t>
      </w:r>
      <w:r w:rsidR="00246F86">
        <w:rPr>
          <w:b w:val="0"/>
          <w:color w:val="auto"/>
          <w:sz w:val="24"/>
          <w:szCs w:val="24"/>
        </w:rPr>
        <w:t>1</w:t>
      </w:r>
      <w:r w:rsidRPr="00F20DCF">
        <w:rPr>
          <w:b w:val="0"/>
          <w:color w:val="auto"/>
          <w:sz w:val="24"/>
          <w:szCs w:val="24"/>
        </w:rPr>
        <w:t xml:space="preserve"> групп</w:t>
      </w:r>
      <w:r w:rsidR="006E5DF4">
        <w:rPr>
          <w:b w:val="0"/>
          <w:color w:val="auto"/>
          <w:sz w:val="24"/>
          <w:szCs w:val="24"/>
        </w:rPr>
        <w:t>а</w:t>
      </w:r>
    </w:p>
    <w:p w:rsidR="002602D3" w:rsidRDefault="002602D3" w:rsidP="001E41A6">
      <w:pPr>
        <w:tabs>
          <w:tab w:val="left" w:pos="2268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F20DCF">
        <w:rPr>
          <w:rFonts w:ascii="Times New Roman" w:hAnsi="Times New Roman" w:cs="Times New Roman"/>
          <w:sz w:val="24"/>
          <w:szCs w:val="24"/>
        </w:rPr>
        <w:t xml:space="preserve">    Педагогический процесс в ДОУ осуществляется в трех направлениях: специально организованное обучение в форме занятий; непосредственно-образовательная деятельность, совместная деятельность воспитателя и ребенка; свободная самостоятельная  деятельность детей. Занятия рассматриваются как важная, но не преобладающая форма организованного обучения детей. Исключается школьно-урочная  форма проведения занятий, обязательные ответы у доски, стереотипное выполнение всех заданий по инструкции взрослого, проведение большинства занятий, сидя за столами. В работе с детьми используются различные формы работы: фронтальная, групповая, индивидуальная, которые применяются с учетом возраста и уровня развития ребенка, а также сложности программного и дидактичес</w:t>
      </w:r>
      <w:r w:rsidR="00353CB0">
        <w:rPr>
          <w:rFonts w:ascii="Times New Roman" w:hAnsi="Times New Roman" w:cs="Times New Roman"/>
          <w:sz w:val="24"/>
          <w:szCs w:val="24"/>
        </w:rPr>
        <w:t xml:space="preserve">кого  материала на основе </w:t>
      </w:r>
      <w:proofErr w:type="spellStart"/>
      <w:r w:rsidR="00353CB0">
        <w:rPr>
          <w:rFonts w:ascii="Times New Roman" w:hAnsi="Times New Roman" w:cs="Times New Roman"/>
          <w:sz w:val="24"/>
          <w:szCs w:val="24"/>
        </w:rPr>
        <w:t>социо</w:t>
      </w:r>
      <w:r w:rsidRPr="00F20DCF">
        <w:rPr>
          <w:rFonts w:ascii="Times New Roman" w:hAnsi="Times New Roman" w:cs="Times New Roman"/>
          <w:sz w:val="24"/>
          <w:szCs w:val="24"/>
        </w:rPr>
        <w:t>игровых</w:t>
      </w:r>
      <w:proofErr w:type="spellEnd"/>
      <w:r w:rsidRPr="00F20DCF">
        <w:rPr>
          <w:rFonts w:ascii="Times New Roman" w:hAnsi="Times New Roman" w:cs="Times New Roman"/>
          <w:sz w:val="24"/>
          <w:szCs w:val="24"/>
        </w:rPr>
        <w:t xml:space="preserve"> подходов и интегрированной технологии. Педагогам предоставляется право варьировать место занятий в педагогическом процессе, интегрируя (объединяя) содержание различных видов занятий  в зависимости  от поставленных целей и задач обучения и воспитания.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При разработке учебного плана учитывались следующие принципы: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принцип развивающего образования, целью которого является развитие ребенка;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принцип научной обоснованности и практической применимости;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принцип соответствия критериям полноты, необходимости и достаточности;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принцип обеспечения единства воспитательных, развивающих и обучающих целей и задач;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>– принцип интеграции образовательных областей в соот</w:t>
      </w:r>
      <w:r>
        <w:rPr>
          <w:rFonts w:ascii="Times New Roman" w:hAnsi="Times New Roman" w:cs="Times New Roman"/>
          <w:color w:val="000000"/>
          <w:sz w:val="23"/>
          <w:szCs w:val="23"/>
        </w:rPr>
        <w:t>ветствии с возрастными возможно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стями и особенностями воспитанников;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комплексно-тематический принцип построения образовательного процесса;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>– решение программных образовательных задач в совмест</w:t>
      </w:r>
      <w:r>
        <w:rPr>
          <w:rFonts w:ascii="Times New Roman" w:hAnsi="Times New Roman" w:cs="Times New Roman"/>
          <w:color w:val="000000"/>
          <w:sz w:val="23"/>
          <w:szCs w:val="23"/>
        </w:rPr>
        <w:t>ной деятельности взрослого и ре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бенка, самостоятельной деятельности детей не только в </w:t>
      </w:r>
      <w:r>
        <w:rPr>
          <w:rFonts w:ascii="Times New Roman" w:hAnsi="Times New Roman" w:cs="Times New Roman"/>
          <w:color w:val="000000"/>
          <w:sz w:val="23"/>
          <w:szCs w:val="23"/>
        </w:rPr>
        <w:t>рамках непосредственно образова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>тельной деятельности, но и при проведении режимных моментов в соответств</w:t>
      </w:r>
      <w:r>
        <w:rPr>
          <w:rFonts w:ascii="Times New Roman" w:hAnsi="Times New Roman" w:cs="Times New Roman"/>
          <w:color w:val="000000"/>
          <w:sz w:val="23"/>
          <w:szCs w:val="23"/>
        </w:rPr>
        <w:t>ии со специ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фикой дошкольного образования;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сотрудничества организации с семьей;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возрастной адекватности дошкольного образования (соответствие условий, требований, методов возрасту и особенностям развития);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приобщение детей к </w:t>
      </w:r>
      <w:proofErr w:type="spell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социокультурным</w:t>
      </w:r>
      <w:proofErr w:type="spell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нормам, традициям семьи, общества и государства;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учет этнокультурной ситуации развития детей.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 структуре учебного плана выделяются инвариантная (обязательная) и </w:t>
      </w:r>
      <w:proofErr w:type="spellStart"/>
      <w:proofErr w:type="gramStart"/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вариа-тивная</w:t>
      </w:r>
      <w:proofErr w:type="spellEnd"/>
      <w:proofErr w:type="gramEnd"/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(модульная) часть. </w:t>
      </w:r>
    </w:p>
    <w:p w:rsidR="00353CB0" w:rsidRPr="00353CB0" w:rsidRDefault="00353CB0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 учебном плане устанавливается соотношение между обязательной частью и частью, формируемой участниками образовательных отношений: </w:t>
      </w:r>
    </w:p>
    <w:p w:rsidR="00353CB0" w:rsidRDefault="00353CB0" w:rsidP="001E41A6">
      <w:pPr>
        <w:tabs>
          <w:tab w:val="left" w:pos="2268"/>
        </w:tabs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353C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обязательная часть – не менее 60% 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от общего нормативного времени, отводимого на освоение </w:t>
      </w:r>
      <w:r w:rsidR="0062689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ОП ДО. Обязательная часть </w:t>
      </w:r>
      <w:r w:rsidR="0062689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ОП </w:t>
      </w: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ДО</w:t>
      </w:r>
      <w:proofErr w:type="gram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предполагает</w:t>
      </w:r>
      <w:proofErr w:type="gramEnd"/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комплексность подхода, обеспечивая развитие детей во всех пяти взаимодополняющих образовательных областях. Инвариантная часть обеспечивает выполнение обязательной части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 xml:space="preserve">ОП </w:t>
      </w:r>
      <w:proofErr w:type="gramStart"/>
      <w:r w:rsidRPr="00353CB0">
        <w:rPr>
          <w:rFonts w:ascii="Times New Roman" w:hAnsi="Times New Roman" w:cs="Times New Roman"/>
          <w:color w:val="000000"/>
          <w:sz w:val="23"/>
          <w:szCs w:val="23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CB0">
        <w:rPr>
          <w:rFonts w:ascii="Times New Roman" w:hAnsi="Times New Roman" w:cs="Times New Roman"/>
          <w:color w:val="000000"/>
          <w:sz w:val="23"/>
          <w:szCs w:val="23"/>
        </w:rPr>
        <w:t>и реализуется через обязательные занятия.</w:t>
      </w:r>
    </w:p>
    <w:p w:rsid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– часть, формируемая участниками образовательных отношений – не более 40% </w:t>
      </w:r>
      <w:proofErr w:type="gram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от</w:t>
      </w:r>
      <w:proofErr w:type="gram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об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щего нормативного времени, отводимого на освоение </w:t>
      </w:r>
      <w:r w:rsidR="0062689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ОП </w:t>
      </w:r>
      <w:proofErr w:type="gram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ДО</w:t>
      </w:r>
      <w:proofErr w:type="gram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 и реализуется через занятия по выбору (дополнительное образование).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Вариативная часть формируется МБОУ № </w:t>
      </w:r>
      <w:r>
        <w:rPr>
          <w:rFonts w:ascii="Times New Roman" w:hAnsi="Times New Roman" w:cs="Times New Roman"/>
          <w:color w:val="000000"/>
          <w:sz w:val="23"/>
          <w:szCs w:val="23"/>
        </w:rPr>
        <w:t>41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 с наличием приоритетных направлений его деятельности.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>Дополнительная образовательная деятельность (кру</w:t>
      </w:r>
      <w:r w:rsidR="001E41A6">
        <w:rPr>
          <w:rFonts w:ascii="Times New Roman" w:hAnsi="Times New Roman" w:cs="Times New Roman"/>
          <w:color w:val="000000"/>
          <w:sz w:val="23"/>
          <w:szCs w:val="23"/>
        </w:rPr>
        <w:t>жковая работа реализуется в рам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86CF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>В части, формируемой участниками образовател</w:t>
      </w:r>
      <w:r>
        <w:rPr>
          <w:rFonts w:ascii="Times New Roman" w:hAnsi="Times New Roman" w:cs="Times New Roman"/>
          <w:color w:val="000000"/>
          <w:sz w:val="23"/>
          <w:szCs w:val="23"/>
        </w:rPr>
        <w:t>ьных отношений, представлены вы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>бранные самостоятельно участниками образовательны</w:t>
      </w:r>
      <w:r>
        <w:rPr>
          <w:rFonts w:ascii="Times New Roman" w:hAnsi="Times New Roman" w:cs="Times New Roman"/>
          <w:color w:val="000000"/>
          <w:sz w:val="23"/>
          <w:szCs w:val="23"/>
        </w:rPr>
        <w:t>х отношений парциальные програм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>мы, направленные на развитие детей в одной или нескольк</w:t>
      </w:r>
      <w:r>
        <w:rPr>
          <w:rFonts w:ascii="Times New Roman" w:hAnsi="Times New Roman" w:cs="Times New Roman"/>
          <w:color w:val="000000"/>
          <w:sz w:val="23"/>
          <w:szCs w:val="23"/>
        </w:rPr>
        <w:t>их образовательных областях, ви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>дах деятельности и/или культурных практиках, методи</w:t>
      </w:r>
      <w:r>
        <w:rPr>
          <w:rFonts w:ascii="Times New Roman" w:hAnsi="Times New Roman" w:cs="Times New Roman"/>
          <w:color w:val="000000"/>
          <w:sz w:val="23"/>
          <w:szCs w:val="23"/>
        </w:rPr>
        <w:t>ки, формах организации образова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тельной работы: </w:t>
      </w:r>
    </w:p>
    <w:p w:rsid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>– Образовательная программа по физическому развитию</w:t>
      </w:r>
      <w:r w:rsidR="0062689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>«Орлята» / автор</w:t>
      </w:r>
      <w:proofErr w:type="gram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ы-</w:t>
      </w:r>
      <w:proofErr w:type="gram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 сост.: У.А.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Ис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>маилова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, Д.И. Гасанова,2016 г.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– Образовательная программа по речевому развитию «Мы учимся говорить по-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русски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>» / авт</w:t>
      </w:r>
      <w:proofErr w:type="gram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.с</w:t>
      </w:r>
      <w:proofErr w:type="gram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ост. М.И.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Шурпаева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, 2016 г.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– Образовательная программа по социально-коммуникативному развитию «Я и ты» /авт.-сост. Л.Ф.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Гусарова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, 2016 г.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– Образовательная программа по социально-коммуникативному развитию «Салам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алейкум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» / авт.-сост. С.К.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Амирова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, У.А.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Исмаилова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>– Образовательная программа по художественно-эстетиче</w:t>
      </w:r>
      <w:r>
        <w:rPr>
          <w:rFonts w:ascii="Times New Roman" w:hAnsi="Times New Roman" w:cs="Times New Roman"/>
          <w:color w:val="000000"/>
          <w:sz w:val="23"/>
          <w:szCs w:val="23"/>
        </w:rPr>
        <w:t>скому развитию «От истоков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пре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красного к творчеству» / авт. сост.М.М.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Байрамбеков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, 2016 г. </w:t>
      </w:r>
    </w:p>
    <w:p w:rsidR="00B86CF6" w:rsidRPr="00B86CF6" w:rsidRDefault="00B86CF6" w:rsidP="001E41A6">
      <w:pPr>
        <w:tabs>
          <w:tab w:val="left" w:pos="2268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– Образовательная программа по познавательному развитию «Познаем наш край родной» /авт. сост. А.В.Гришина, 2016 г. </w:t>
      </w:r>
    </w:p>
    <w:p w:rsidR="00B86CF6" w:rsidRDefault="00B86CF6" w:rsidP="001E41A6">
      <w:pPr>
        <w:tabs>
          <w:tab w:val="left" w:pos="2268"/>
        </w:tabs>
        <w:ind w:left="-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86CF6">
        <w:rPr>
          <w:rFonts w:ascii="Times New Roman" w:hAnsi="Times New Roman" w:cs="Times New Roman"/>
          <w:color w:val="000000"/>
          <w:sz w:val="23"/>
          <w:szCs w:val="23"/>
        </w:rPr>
        <w:t xml:space="preserve">– Образовательная программа по познавательному развитию «Мир вокруг»/ авт. сост. У.А. </w:t>
      </w:r>
      <w:proofErr w:type="spellStart"/>
      <w:r w:rsidRPr="00B86CF6">
        <w:rPr>
          <w:rFonts w:ascii="Times New Roman" w:hAnsi="Times New Roman" w:cs="Times New Roman"/>
          <w:color w:val="000000"/>
          <w:sz w:val="23"/>
          <w:szCs w:val="23"/>
        </w:rPr>
        <w:t>Исмаилова</w:t>
      </w:r>
      <w:proofErr w:type="spellEnd"/>
      <w:r w:rsidRPr="00B86CF6">
        <w:rPr>
          <w:rFonts w:ascii="Times New Roman" w:hAnsi="Times New Roman" w:cs="Times New Roman"/>
          <w:color w:val="000000"/>
          <w:sz w:val="23"/>
          <w:szCs w:val="23"/>
        </w:rPr>
        <w:t>, 2016 г.</w:t>
      </w:r>
    </w:p>
    <w:p w:rsidR="001E41A6" w:rsidRPr="00F4136E" w:rsidRDefault="00626892" w:rsidP="001E41A6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</w:t>
      </w:r>
      <w:r w:rsidR="001E41A6" w:rsidRPr="00F4136E">
        <w:rPr>
          <w:rFonts w:ascii="Times New Roman" w:hAnsi="Times New Roman" w:cs="Times New Roman"/>
          <w:b w:val="0"/>
          <w:color w:val="auto"/>
          <w:sz w:val="24"/>
          <w:szCs w:val="24"/>
        </w:rPr>
        <w:t>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 и группы в целом.</w:t>
      </w:r>
    </w:p>
    <w:p w:rsidR="001E41A6" w:rsidRPr="00F4136E" w:rsidRDefault="001E41A6" w:rsidP="001E41A6">
      <w:pPr>
        <w:pStyle w:val="1"/>
        <w:spacing w:before="0" w:line="240" w:lineRule="auto"/>
        <w:ind w:left="-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413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</w:t>
      </w:r>
    </w:p>
    <w:p w:rsidR="001E41A6" w:rsidRPr="002065DD" w:rsidRDefault="001E41A6" w:rsidP="001E41A6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Платных дополнительных услуг ДОУ не оказывает. Групп компенсирующего обучения нет.</w:t>
      </w:r>
    </w:p>
    <w:p w:rsidR="001E41A6" w:rsidRPr="00F20DCF" w:rsidRDefault="001E41A6" w:rsidP="001E41A6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  <w:r w:rsidRPr="00F20DCF">
        <w:rPr>
          <w:color w:val="auto"/>
          <w:sz w:val="24"/>
          <w:szCs w:val="24"/>
        </w:rPr>
        <w:t>Учебный год в МБДОУ начинается  1 сентября и заканчивается  31 мая.</w:t>
      </w:r>
    </w:p>
    <w:p w:rsidR="001E41A6" w:rsidRPr="00F20DCF" w:rsidRDefault="001E41A6" w:rsidP="001E41A6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</w:p>
    <w:p w:rsidR="001E41A6" w:rsidRPr="00F20DCF" w:rsidRDefault="001E41A6" w:rsidP="001E41A6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  <w:r w:rsidRPr="00F20DCF">
        <w:rPr>
          <w:color w:val="auto"/>
          <w:sz w:val="24"/>
          <w:szCs w:val="24"/>
        </w:rPr>
        <w:t>Учебный план состоит из 2-х частей: базовой (инвариантной) и вариативной (модульной).</w:t>
      </w:r>
    </w:p>
    <w:p w:rsidR="001E41A6" w:rsidRDefault="001E41A6" w:rsidP="001E41A6">
      <w:pPr>
        <w:tabs>
          <w:tab w:val="left" w:pos="2268"/>
        </w:tabs>
        <w:ind w:left="-709"/>
        <w:rPr>
          <w:rFonts w:ascii="Times New Roman" w:hAnsi="Times New Roman" w:cs="Times New Roman"/>
          <w:color w:val="000000"/>
          <w:sz w:val="23"/>
          <w:szCs w:val="23"/>
        </w:rPr>
      </w:pPr>
    </w:p>
    <w:p w:rsidR="002065DD" w:rsidRDefault="002065DD" w:rsidP="00F4136E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</w:p>
    <w:p w:rsidR="00397EDE" w:rsidRPr="00F20DCF" w:rsidRDefault="00397EDE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  <w:u w:val="single"/>
        </w:rPr>
      </w:pPr>
      <w:r w:rsidRPr="00F20DCF">
        <w:rPr>
          <w:color w:val="auto"/>
          <w:sz w:val="24"/>
          <w:szCs w:val="24"/>
          <w:u w:val="single"/>
        </w:rPr>
        <w:t xml:space="preserve">Инвариантная часть </w:t>
      </w:r>
      <w:proofErr w:type="gramStart"/>
      <w:r w:rsidRPr="00F20DCF">
        <w:rPr>
          <w:color w:val="auto"/>
          <w:sz w:val="24"/>
          <w:szCs w:val="24"/>
          <w:u w:val="single"/>
        </w:rPr>
        <w:t>реализуется через обязательные занятия</w:t>
      </w:r>
      <w:r w:rsidRPr="00F20DCF">
        <w:rPr>
          <w:b w:val="0"/>
          <w:color w:val="auto"/>
          <w:sz w:val="24"/>
          <w:szCs w:val="24"/>
          <w:u w:val="single"/>
        </w:rPr>
        <w:t xml:space="preserve"> учебного плана не превышает</w:t>
      </w:r>
      <w:proofErr w:type="gramEnd"/>
      <w:r w:rsidRPr="00F20DCF">
        <w:rPr>
          <w:b w:val="0"/>
          <w:color w:val="auto"/>
          <w:sz w:val="24"/>
          <w:szCs w:val="24"/>
          <w:u w:val="single"/>
        </w:rPr>
        <w:t xml:space="preserve"> предельно допустимую нагрузку и соответствует требованиям </w:t>
      </w:r>
      <w:proofErr w:type="spellStart"/>
      <w:r w:rsidRPr="00F20DCF">
        <w:rPr>
          <w:b w:val="0"/>
          <w:color w:val="auto"/>
          <w:sz w:val="24"/>
          <w:szCs w:val="24"/>
          <w:u w:val="single"/>
        </w:rPr>
        <w:t>СанПиНа</w:t>
      </w:r>
      <w:proofErr w:type="spellEnd"/>
      <w:r w:rsidRPr="00F20DCF">
        <w:rPr>
          <w:b w:val="0"/>
          <w:color w:val="auto"/>
          <w:sz w:val="24"/>
          <w:szCs w:val="24"/>
          <w:u w:val="single"/>
        </w:rPr>
        <w:t>.</w:t>
      </w:r>
    </w:p>
    <w:p w:rsidR="00397EDE" w:rsidRDefault="00397EDE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  <w:u w:val="single"/>
        </w:rPr>
      </w:pPr>
      <w:r w:rsidRPr="00F20DCF">
        <w:rPr>
          <w:b w:val="0"/>
          <w:color w:val="auto"/>
          <w:sz w:val="24"/>
          <w:szCs w:val="24"/>
          <w:u w:val="single"/>
        </w:rPr>
        <w:t>Согласно данному документу:</w:t>
      </w:r>
    </w:p>
    <w:p w:rsidR="00460EE4" w:rsidRPr="00F20DCF" w:rsidRDefault="00460EE4" w:rsidP="00F4136E">
      <w:pPr>
        <w:pStyle w:val="1"/>
        <w:spacing w:before="0" w:line="240" w:lineRule="auto"/>
        <w:ind w:left="-709"/>
        <w:rPr>
          <w:b w:val="0"/>
          <w:i/>
          <w:color w:val="auto"/>
          <w:sz w:val="24"/>
          <w:szCs w:val="24"/>
        </w:rPr>
      </w:pPr>
      <w:r w:rsidRPr="00F20DCF">
        <w:rPr>
          <w:b w:val="0"/>
          <w:i/>
          <w:color w:val="auto"/>
          <w:sz w:val="24"/>
          <w:szCs w:val="24"/>
        </w:rPr>
        <w:t xml:space="preserve">    </w:t>
      </w:r>
      <w:proofErr w:type="gramStart"/>
      <w:r w:rsidRPr="00F20DCF">
        <w:rPr>
          <w:b w:val="0"/>
          <w:i/>
          <w:color w:val="auto"/>
          <w:sz w:val="24"/>
          <w:szCs w:val="24"/>
        </w:rPr>
        <w:t xml:space="preserve"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</w:t>
      </w:r>
      <w:r w:rsidR="00422F51" w:rsidRPr="00F20DCF">
        <w:rPr>
          <w:b w:val="0"/>
          <w:i/>
          <w:color w:val="auto"/>
          <w:sz w:val="24"/>
          <w:szCs w:val="24"/>
        </w:rPr>
        <w:t>–</w:t>
      </w:r>
      <w:r w:rsidRPr="00F20DCF">
        <w:rPr>
          <w:b w:val="0"/>
          <w:i/>
          <w:color w:val="auto"/>
          <w:sz w:val="24"/>
          <w:szCs w:val="24"/>
        </w:rPr>
        <w:t xml:space="preserve"> </w:t>
      </w:r>
      <w:r w:rsidR="00422F51" w:rsidRPr="00F20DCF">
        <w:rPr>
          <w:b w:val="0"/>
          <w:i/>
          <w:color w:val="auto"/>
          <w:sz w:val="24"/>
          <w:szCs w:val="24"/>
        </w:rPr>
        <w:t xml:space="preserve">10 занятий, в средней группе (дети пятого  жизни)  - </w:t>
      </w:r>
      <w:r w:rsidR="00874D4B" w:rsidRPr="00F20DCF">
        <w:rPr>
          <w:b w:val="0"/>
          <w:i/>
          <w:color w:val="auto"/>
          <w:sz w:val="24"/>
          <w:szCs w:val="24"/>
        </w:rPr>
        <w:t>1</w:t>
      </w:r>
      <w:r w:rsidR="00883B93">
        <w:rPr>
          <w:b w:val="0"/>
          <w:i/>
          <w:color w:val="auto"/>
          <w:sz w:val="24"/>
          <w:szCs w:val="24"/>
        </w:rPr>
        <w:t>0</w:t>
      </w:r>
      <w:r w:rsidR="00C3763F" w:rsidRPr="00F20DCF">
        <w:rPr>
          <w:b w:val="0"/>
          <w:i/>
          <w:color w:val="auto"/>
          <w:sz w:val="24"/>
          <w:szCs w:val="24"/>
        </w:rPr>
        <w:t xml:space="preserve"> </w:t>
      </w:r>
      <w:r w:rsidR="00874D4B" w:rsidRPr="00F20DCF">
        <w:rPr>
          <w:b w:val="0"/>
          <w:i/>
          <w:color w:val="auto"/>
          <w:sz w:val="24"/>
          <w:szCs w:val="24"/>
        </w:rPr>
        <w:t>занятий, в старше</w:t>
      </w:r>
      <w:r w:rsidR="00C3763F" w:rsidRPr="00F20DCF">
        <w:rPr>
          <w:b w:val="0"/>
          <w:i/>
          <w:color w:val="auto"/>
          <w:sz w:val="24"/>
          <w:szCs w:val="24"/>
        </w:rPr>
        <w:t xml:space="preserve">й </w:t>
      </w:r>
      <w:r w:rsidR="00874D4B" w:rsidRPr="00F20DCF">
        <w:rPr>
          <w:b w:val="0"/>
          <w:i/>
          <w:color w:val="auto"/>
          <w:sz w:val="24"/>
          <w:szCs w:val="24"/>
        </w:rPr>
        <w:t xml:space="preserve"> группе (дети шестого года жизни) – 13 занятий, в подготовительной к школе группе (дети седьмого года жизни)  - 14 занятий.</w:t>
      </w:r>
      <w:proofErr w:type="gramEnd"/>
    </w:p>
    <w:p w:rsidR="00874D4B" w:rsidRPr="00F20DCF" w:rsidRDefault="00874D4B" w:rsidP="00F4136E">
      <w:pPr>
        <w:pStyle w:val="1"/>
        <w:spacing w:before="0" w:line="240" w:lineRule="auto"/>
        <w:ind w:left="-709"/>
        <w:rPr>
          <w:b w:val="0"/>
          <w:i/>
          <w:color w:val="auto"/>
          <w:sz w:val="24"/>
          <w:szCs w:val="24"/>
        </w:rPr>
      </w:pPr>
      <w:r w:rsidRPr="00F20DCF">
        <w:rPr>
          <w:b w:val="0"/>
          <w:i/>
          <w:color w:val="auto"/>
          <w:sz w:val="24"/>
          <w:szCs w:val="24"/>
        </w:rPr>
        <w:t xml:space="preserve">     Максимально допустимое количество занятий в первой половине дня  в младшей и  средней группах не должно превышать двух, а в старших и подготовительной к школе группах – 3-х.  Их продолжительность для детей 3-его года жизни -15 минут, 4-го года жизни  - 15 минут, 5-го года жизни  -  20 минут, 6-го года жизни  -  25 минут,   7-го года жизни  -  30 минут.</w:t>
      </w:r>
    </w:p>
    <w:p w:rsidR="00874D4B" w:rsidRPr="00F20DCF" w:rsidRDefault="00874D4B" w:rsidP="00F4136E">
      <w:pPr>
        <w:pStyle w:val="1"/>
        <w:spacing w:before="0" w:line="240" w:lineRule="auto"/>
        <w:ind w:left="-709"/>
        <w:rPr>
          <w:b w:val="0"/>
          <w:i/>
          <w:color w:val="auto"/>
          <w:sz w:val="24"/>
          <w:szCs w:val="24"/>
        </w:rPr>
      </w:pPr>
      <w:r w:rsidRPr="00F20DCF">
        <w:rPr>
          <w:b w:val="0"/>
          <w:i/>
          <w:color w:val="auto"/>
          <w:sz w:val="24"/>
          <w:szCs w:val="24"/>
        </w:rPr>
        <w:t xml:space="preserve">В середине занятия  проводят </w:t>
      </w:r>
      <w:proofErr w:type="spellStart"/>
      <w:r w:rsidRPr="00F20DCF">
        <w:rPr>
          <w:b w:val="0"/>
          <w:i/>
          <w:color w:val="auto"/>
          <w:sz w:val="24"/>
          <w:szCs w:val="24"/>
        </w:rPr>
        <w:t>физминутку</w:t>
      </w:r>
      <w:proofErr w:type="spellEnd"/>
      <w:r w:rsidRPr="00F20DCF">
        <w:rPr>
          <w:b w:val="0"/>
          <w:i/>
          <w:color w:val="auto"/>
          <w:sz w:val="24"/>
          <w:szCs w:val="24"/>
        </w:rPr>
        <w:t>.  Перерывы между занятиями – не менее 10 минут. Занятия для детей старшего дошкольного возраста могут про</w:t>
      </w:r>
      <w:r w:rsidR="00175439" w:rsidRPr="00F20DCF">
        <w:rPr>
          <w:b w:val="0"/>
          <w:i/>
          <w:color w:val="auto"/>
          <w:sz w:val="24"/>
          <w:szCs w:val="24"/>
        </w:rPr>
        <w:t>водиться во 2-й половине дня, посл</w:t>
      </w:r>
      <w:r w:rsidR="0098238C" w:rsidRPr="00F20DCF">
        <w:rPr>
          <w:b w:val="0"/>
          <w:i/>
          <w:color w:val="auto"/>
          <w:sz w:val="24"/>
          <w:szCs w:val="24"/>
        </w:rPr>
        <w:t>е дневного сна</w:t>
      </w:r>
      <w:proofErr w:type="gramStart"/>
      <w:r w:rsidR="0098238C" w:rsidRPr="00F20DCF">
        <w:rPr>
          <w:b w:val="0"/>
          <w:i/>
          <w:color w:val="auto"/>
          <w:sz w:val="24"/>
          <w:szCs w:val="24"/>
        </w:rPr>
        <w:t xml:space="preserve"> ,</w:t>
      </w:r>
      <w:proofErr w:type="gramEnd"/>
      <w:r w:rsidR="0098238C" w:rsidRPr="00F20DCF">
        <w:rPr>
          <w:b w:val="0"/>
          <w:i/>
          <w:color w:val="auto"/>
          <w:sz w:val="24"/>
          <w:szCs w:val="24"/>
        </w:rPr>
        <w:t xml:space="preserve"> но не чаще 2-3</w:t>
      </w:r>
      <w:r w:rsidR="000F70A3" w:rsidRPr="00F20DCF">
        <w:rPr>
          <w:b w:val="0"/>
          <w:i/>
          <w:color w:val="auto"/>
          <w:sz w:val="24"/>
          <w:szCs w:val="24"/>
        </w:rPr>
        <w:t xml:space="preserve"> в неделю. Длительность этих занятий – не более 25-30 минут. В середине занятия  статистического характера проводят </w:t>
      </w:r>
      <w:proofErr w:type="spellStart"/>
      <w:r w:rsidR="000F70A3" w:rsidRPr="00F20DCF">
        <w:rPr>
          <w:b w:val="0"/>
          <w:i/>
          <w:color w:val="auto"/>
          <w:sz w:val="24"/>
          <w:szCs w:val="24"/>
        </w:rPr>
        <w:t>физминутку</w:t>
      </w:r>
      <w:proofErr w:type="spellEnd"/>
      <w:r w:rsidR="000F70A3" w:rsidRPr="00F20DCF">
        <w:rPr>
          <w:b w:val="0"/>
          <w:i/>
          <w:color w:val="auto"/>
          <w:sz w:val="24"/>
          <w:szCs w:val="24"/>
        </w:rPr>
        <w:t>.</w:t>
      </w:r>
    </w:p>
    <w:p w:rsidR="000F70A3" w:rsidRPr="00F20DCF" w:rsidRDefault="000F70A3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Номенклатура обязательных занятий, рекомендуемых  программой, сохранена.</w:t>
      </w:r>
    </w:p>
    <w:p w:rsidR="000F70A3" w:rsidRPr="00F20DCF" w:rsidRDefault="000F70A3" w:rsidP="00F4136E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  <w:r w:rsidRPr="00F20DCF">
        <w:rPr>
          <w:color w:val="auto"/>
          <w:sz w:val="24"/>
          <w:szCs w:val="24"/>
        </w:rPr>
        <w:t xml:space="preserve">    Введен региональный компонент:</w:t>
      </w:r>
    </w:p>
    <w:p w:rsidR="000F70A3" w:rsidRPr="00883B93" w:rsidRDefault="000F70A3" w:rsidP="00F4136E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  <w:r w:rsidRPr="00F20DCF">
        <w:rPr>
          <w:b w:val="0"/>
          <w:i/>
          <w:color w:val="auto"/>
          <w:sz w:val="24"/>
          <w:szCs w:val="24"/>
        </w:rPr>
        <w:t xml:space="preserve">    </w:t>
      </w:r>
      <w:r w:rsidRPr="00883B93">
        <w:rPr>
          <w:i/>
          <w:color w:val="auto"/>
          <w:sz w:val="24"/>
          <w:szCs w:val="24"/>
        </w:rPr>
        <w:t>Средняя группа.</w:t>
      </w:r>
    </w:p>
    <w:p w:rsidR="000F70A3" w:rsidRPr="00F20DCF" w:rsidRDefault="000F70A3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Развитие детей в художественно-творческой деятельности (последнюю неделю месяца)</w:t>
      </w:r>
    </w:p>
    <w:p w:rsidR="000F70A3" w:rsidRPr="00F20DCF" w:rsidRDefault="000F70A3" w:rsidP="00F4136E">
      <w:pPr>
        <w:pStyle w:val="1"/>
        <w:spacing w:before="0" w:line="240" w:lineRule="auto"/>
        <w:ind w:left="-709"/>
        <w:rPr>
          <w:b w:val="0"/>
          <w:i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</w:t>
      </w:r>
      <w:r w:rsidRPr="00883B93">
        <w:rPr>
          <w:i/>
          <w:color w:val="auto"/>
          <w:sz w:val="24"/>
          <w:szCs w:val="24"/>
        </w:rPr>
        <w:t>Старшая группа</w:t>
      </w:r>
      <w:r w:rsidRPr="00F20DCF">
        <w:rPr>
          <w:b w:val="0"/>
          <w:i/>
          <w:color w:val="auto"/>
          <w:sz w:val="24"/>
          <w:szCs w:val="24"/>
        </w:rPr>
        <w:t>.</w:t>
      </w:r>
    </w:p>
    <w:p w:rsidR="000F70A3" w:rsidRPr="00F20DCF" w:rsidRDefault="000F70A3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Развитие детей  в художественно-творческой деятельности (последняя неделя месяца).</w:t>
      </w:r>
    </w:p>
    <w:p w:rsidR="000F70A3" w:rsidRPr="00F20DCF" w:rsidRDefault="000F70A3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</w:p>
    <w:p w:rsidR="000F70A3" w:rsidRPr="00F20DCF" w:rsidRDefault="000F70A3" w:rsidP="00F4136E">
      <w:pPr>
        <w:pStyle w:val="1"/>
        <w:spacing w:before="0" w:line="240" w:lineRule="auto"/>
        <w:ind w:left="-709"/>
        <w:rPr>
          <w:color w:val="auto"/>
          <w:sz w:val="24"/>
          <w:szCs w:val="24"/>
        </w:rPr>
      </w:pPr>
      <w:r w:rsidRPr="00F20DCF">
        <w:rPr>
          <w:color w:val="auto"/>
          <w:sz w:val="24"/>
          <w:szCs w:val="24"/>
        </w:rPr>
        <w:t xml:space="preserve">       Вариативная часть – занятия по выбору (индивидуальные и кружковые)</w:t>
      </w:r>
    </w:p>
    <w:p w:rsidR="00DD12B0" w:rsidRPr="00F20DCF" w:rsidRDefault="00AB7C05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</w:t>
      </w:r>
      <w:r w:rsidR="00DD12B0" w:rsidRPr="00F20DCF">
        <w:rPr>
          <w:b w:val="0"/>
          <w:color w:val="auto"/>
          <w:sz w:val="24"/>
          <w:szCs w:val="24"/>
        </w:rPr>
        <w:t>Физкультурно-оздоровительными и медицинскими услугами охвачены все дети ДОУ.</w:t>
      </w:r>
    </w:p>
    <w:p w:rsidR="00DD12B0" w:rsidRPr="00F20DCF" w:rsidRDefault="00DD12B0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В сетке занятий предусмотрено</w:t>
      </w:r>
      <w:r w:rsidR="00883B93">
        <w:rPr>
          <w:b w:val="0"/>
          <w:color w:val="auto"/>
          <w:sz w:val="24"/>
          <w:szCs w:val="24"/>
        </w:rPr>
        <w:t xml:space="preserve"> </w:t>
      </w:r>
      <w:r w:rsidRPr="00F20DCF">
        <w:rPr>
          <w:b w:val="0"/>
          <w:color w:val="auto"/>
          <w:sz w:val="24"/>
          <w:szCs w:val="24"/>
        </w:rPr>
        <w:t>2 занятия в зале, третье проводится на воздухе. В целом на двигательную деятельность детей в режиме дня отводится не менее 4 часов в день.</w:t>
      </w:r>
    </w:p>
    <w:p w:rsidR="00DD12B0" w:rsidRPr="00F20DCF" w:rsidRDefault="00DD12B0" w:rsidP="00F4136E">
      <w:pPr>
        <w:pStyle w:val="1"/>
        <w:spacing w:before="0" w:line="240" w:lineRule="auto"/>
        <w:ind w:left="-709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</w:t>
      </w:r>
      <w:proofErr w:type="gramStart"/>
      <w:r w:rsidRPr="00F20DCF">
        <w:rPr>
          <w:b w:val="0"/>
          <w:color w:val="auto"/>
          <w:sz w:val="24"/>
          <w:szCs w:val="24"/>
        </w:rPr>
        <w:t>В последнюю неделю каждого квартала учебного года для воспитанников дошкольных групп организуют неделю творчества, во время которых проводят занятия только эстетически-оздоровительного искусства).</w:t>
      </w:r>
      <w:proofErr w:type="gramEnd"/>
      <w:r w:rsidRPr="00F20DCF">
        <w:rPr>
          <w:b w:val="0"/>
          <w:color w:val="auto"/>
          <w:sz w:val="24"/>
          <w:szCs w:val="24"/>
        </w:rPr>
        <w:t xml:space="preserve"> В дни каникул и в летний период</w:t>
      </w:r>
      <w:r w:rsidR="003C2AA1" w:rsidRPr="00F20DCF">
        <w:rPr>
          <w:b w:val="0"/>
          <w:color w:val="auto"/>
          <w:sz w:val="24"/>
          <w:szCs w:val="24"/>
        </w:rPr>
        <w:t xml:space="preserve"> учебные занятия не проводятся. </w:t>
      </w:r>
      <w:r w:rsidRPr="00F20DCF">
        <w:rPr>
          <w:b w:val="0"/>
          <w:color w:val="auto"/>
          <w:sz w:val="24"/>
          <w:szCs w:val="24"/>
        </w:rPr>
        <w:t xml:space="preserve">Проводятся спортивные праздники, экскурсии и др., а также увеличивается продолжительность прогулок». </w:t>
      </w:r>
    </w:p>
    <w:p w:rsidR="00F4136E" w:rsidRDefault="00F4136E" w:rsidP="006749F2">
      <w:pPr>
        <w:pStyle w:val="2"/>
        <w:spacing w:before="0" w:line="240" w:lineRule="auto"/>
        <w:rPr>
          <w:color w:val="auto"/>
          <w:sz w:val="24"/>
          <w:szCs w:val="24"/>
        </w:rPr>
      </w:pPr>
    </w:p>
    <w:p w:rsidR="006749F2" w:rsidRPr="00246F86" w:rsidRDefault="003C2AA1" w:rsidP="000E5CB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46F86">
        <w:rPr>
          <w:rFonts w:ascii="Times New Roman" w:hAnsi="Times New Roman" w:cs="Times New Roman"/>
          <w:color w:val="auto"/>
          <w:sz w:val="24"/>
          <w:szCs w:val="24"/>
        </w:rPr>
        <w:t xml:space="preserve">В МБДОУ </w:t>
      </w:r>
      <w:r w:rsidR="00FC49C1" w:rsidRPr="00246F86">
        <w:rPr>
          <w:rFonts w:ascii="Times New Roman" w:hAnsi="Times New Roman" w:cs="Times New Roman"/>
          <w:color w:val="auto"/>
          <w:sz w:val="24"/>
          <w:szCs w:val="24"/>
        </w:rPr>
        <w:t xml:space="preserve">функционируют  </w:t>
      </w:r>
      <w:r w:rsidR="006F4A35" w:rsidRPr="00246F8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92F19" w:rsidRPr="00246F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49C1" w:rsidRPr="00246F86">
        <w:rPr>
          <w:rFonts w:ascii="Times New Roman" w:hAnsi="Times New Roman" w:cs="Times New Roman"/>
          <w:color w:val="auto"/>
          <w:sz w:val="24"/>
          <w:szCs w:val="24"/>
        </w:rPr>
        <w:t>кружк</w:t>
      </w:r>
      <w:r w:rsidR="00184154" w:rsidRPr="00246F86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="000E5CB3" w:rsidRPr="00246F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E5CB3" w:rsidRPr="00246F86" w:rsidRDefault="000E5CB3" w:rsidP="000E5CB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348" w:type="dxa"/>
        <w:tblInd w:w="-601" w:type="dxa"/>
        <w:tblLook w:val="04A0"/>
      </w:tblPr>
      <w:tblGrid>
        <w:gridCol w:w="675"/>
        <w:gridCol w:w="3011"/>
        <w:gridCol w:w="2268"/>
        <w:gridCol w:w="1914"/>
        <w:gridCol w:w="2480"/>
      </w:tblGrid>
      <w:tr w:rsidR="006749F2" w:rsidRPr="00F20DCF" w:rsidTr="000E5CB3">
        <w:tc>
          <w:tcPr>
            <w:tcW w:w="675" w:type="dxa"/>
          </w:tcPr>
          <w:p w:rsidR="006749F2" w:rsidRPr="00F20DCF" w:rsidRDefault="006749F2" w:rsidP="00F3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6749F2" w:rsidRPr="00F20DCF" w:rsidRDefault="006749F2" w:rsidP="00F3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кружка</w:t>
            </w:r>
          </w:p>
        </w:tc>
        <w:tc>
          <w:tcPr>
            <w:tcW w:w="2268" w:type="dxa"/>
          </w:tcPr>
          <w:p w:rsidR="006749F2" w:rsidRPr="00F20DCF" w:rsidRDefault="006749F2" w:rsidP="00F3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914" w:type="dxa"/>
          </w:tcPr>
          <w:p w:rsidR="006749F2" w:rsidRPr="00F20DCF" w:rsidRDefault="006749F2" w:rsidP="00F3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80" w:type="dxa"/>
          </w:tcPr>
          <w:p w:rsidR="006749F2" w:rsidRPr="00F20DCF" w:rsidRDefault="006749F2" w:rsidP="00F3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  <w:p w:rsidR="006749F2" w:rsidRPr="00F20DCF" w:rsidRDefault="006749F2" w:rsidP="00F3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73" w:rsidRPr="00F20DCF" w:rsidTr="00342B73">
        <w:trPr>
          <w:trHeight w:val="133"/>
        </w:trPr>
        <w:tc>
          <w:tcPr>
            <w:tcW w:w="675" w:type="dxa"/>
            <w:tcBorders>
              <w:top w:val="single" w:sz="4" w:space="0" w:color="auto"/>
            </w:tcBorders>
          </w:tcPr>
          <w:p w:rsidR="00342B73" w:rsidRPr="00F20DCF" w:rsidRDefault="001F711C" w:rsidP="00F3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843D93" w:rsidRDefault="00843D93" w:rsidP="00C51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B73" w:rsidRPr="002065DD" w:rsidRDefault="00C5184C" w:rsidP="00C51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  <w:r w:rsidRPr="00206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3D93" w:rsidRDefault="00843D93" w:rsidP="007B6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73" w:rsidRPr="00F20DCF" w:rsidRDefault="00342B73" w:rsidP="007B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C5184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6F8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43D93" w:rsidRDefault="00843D93" w:rsidP="007B6DB1">
            <w:pPr>
              <w:pStyle w:val="2"/>
              <w:spacing w:before="0"/>
              <w:ind w:left="-567"/>
              <w:jc w:val="righ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342B73" w:rsidRPr="00F20DCF" w:rsidRDefault="00843D93" w:rsidP="007B6DB1">
            <w:pPr>
              <w:pStyle w:val="2"/>
              <w:spacing w:before="0"/>
              <w:ind w:left="-567"/>
              <w:jc w:val="righ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 </w:t>
            </w:r>
            <w:r w:rsidR="00246F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раз</w:t>
            </w:r>
            <w:r w:rsidR="00342B73"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неделю</w:t>
            </w:r>
          </w:p>
          <w:p w:rsidR="00342B73" w:rsidRPr="00F20DCF" w:rsidRDefault="00342B73" w:rsidP="007B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:rsidR="00342B73" w:rsidRPr="00F20DCF" w:rsidRDefault="00342B73" w:rsidP="007B6D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843D93" w:rsidRDefault="00843D93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86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Ясупиева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246F86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Х.М.</w:t>
            </w:r>
          </w:p>
          <w:p w:rsidR="00342B73" w:rsidRPr="00F20DCF" w:rsidRDefault="00342B73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73" w:rsidRPr="00F20DCF" w:rsidTr="00246F86">
        <w:trPr>
          <w:trHeight w:val="865"/>
        </w:trPr>
        <w:tc>
          <w:tcPr>
            <w:tcW w:w="675" w:type="dxa"/>
            <w:tcBorders>
              <w:bottom w:val="single" w:sz="4" w:space="0" w:color="auto"/>
            </w:tcBorders>
          </w:tcPr>
          <w:p w:rsidR="00342B73" w:rsidRPr="00F20DCF" w:rsidRDefault="001F711C" w:rsidP="00F3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246F86" w:rsidRDefault="00246F86" w:rsidP="00342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86" w:rsidRDefault="00246F86" w:rsidP="00342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065DD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883B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342B73" w:rsidRPr="00342B73" w:rsidRDefault="00342B73" w:rsidP="00342B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6F86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73" w:rsidRPr="00F53764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46F86" w:rsidRDefault="00246F86" w:rsidP="00F53764">
            <w:pPr>
              <w:pStyle w:val="2"/>
              <w:spacing w:before="0"/>
              <w:ind w:left="-567"/>
              <w:jc w:val="righ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342B73" w:rsidRPr="00F20DCF" w:rsidRDefault="00246F86" w:rsidP="00F53764">
            <w:pPr>
              <w:pStyle w:val="2"/>
              <w:spacing w:before="0"/>
              <w:ind w:left="-567"/>
              <w:jc w:val="righ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раз</w:t>
            </w:r>
            <w:r w:rsidR="00342B73"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неделю</w:t>
            </w:r>
          </w:p>
          <w:p w:rsidR="00342B73" w:rsidRPr="00F20DCF" w:rsidRDefault="00246F86" w:rsidP="00F5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42B73"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342B73" w:rsidRPr="00F20DCF" w:rsidRDefault="00342B73" w:rsidP="000E5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246F86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86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246F86" w:rsidRPr="00F20DCF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342B73" w:rsidRPr="00F20DCF" w:rsidRDefault="00342B73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73" w:rsidRPr="00F20DCF" w:rsidTr="000E5CB3">
        <w:trPr>
          <w:trHeight w:val="400"/>
        </w:trPr>
        <w:tc>
          <w:tcPr>
            <w:tcW w:w="675" w:type="dxa"/>
            <w:tcBorders>
              <w:top w:val="single" w:sz="4" w:space="0" w:color="auto"/>
            </w:tcBorders>
          </w:tcPr>
          <w:p w:rsidR="00342B73" w:rsidRPr="00F20DCF" w:rsidRDefault="001F711C" w:rsidP="00F3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843D93" w:rsidRDefault="00843D93" w:rsidP="007B6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B73" w:rsidRPr="002065DD" w:rsidRDefault="00246F86" w:rsidP="007B6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«Азбука дорожного движения»                  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3D93" w:rsidRDefault="00843D93" w:rsidP="00C5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73" w:rsidRPr="00F20DCF" w:rsidRDefault="00342B73" w:rsidP="00C5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</w:t>
            </w:r>
            <w:r w:rsidR="00C518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43D93" w:rsidRDefault="00843D93" w:rsidP="007B6DB1">
            <w:pPr>
              <w:pStyle w:val="2"/>
              <w:spacing w:before="0"/>
              <w:ind w:left="-567"/>
              <w:jc w:val="righ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342B73" w:rsidRPr="00F20DCF" w:rsidRDefault="00246F86" w:rsidP="007B6DB1">
            <w:pPr>
              <w:pStyle w:val="2"/>
              <w:spacing w:before="0"/>
              <w:ind w:left="-567"/>
              <w:jc w:val="righ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раз</w:t>
            </w:r>
            <w:r w:rsidR="00342B73"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неделю</w:t>
            </w:r>
          </w:p>
          <w:p w:rsidR="00342B73" w:rsidRPr="00F20DCF" w:rsidRDefault="00342B73" w:rsidP="007B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20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342B73" w:rsidRPr="00F20DCF" w:rsidRDefault="00342B73" w:rsidP="007B6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843D93" w:rsidRDefault="00843D93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86" w:rsidRPr="00F20DCF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Омариева</w:t>
            </w:r>
            <w:proofErr w:type="spellEnd"/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246F86" w:rsidRDefault="00246F86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Магомедова М.А.</w:t>
            </w:r>
          </w:p>
          <w:p w:rsidR="00342B73" w:rsidRPr="00F20DCF" w:rsidRDefault="00342B73" w:rsidP="002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764" w:rsidRDefault="00F53764" w:rsidP="00FC49C1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FC49C1" w:rsidRPr="00843D93" w:rsidRDefault="00FC49C1" w:rsidP="00FC49C1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843D93">
        <w:rPr>
          <w:b w:val="0"/>
          <w:color w:val="auto"/>
          <w:sz w:val="24"/>
          <w:szCs w:val="24"/>
        </w:rPr>
        <w:t>Кружки проводятся во 2-у половину дня.</w:t>
      </w:r>
    </w:p>
    <w:p w:rsidR="00AB7C05" w:rsidRPr="00843D93" w:rsidRDefault="00AB7C05" w:rsidP="00AB7C05">
      <w:pPr>
        <w:rPr>
          <w:sz w:val="24"/>
          <w:szCs w:val="24"/>
        </w:rPr>
      </w:pPr>
    </w:p>
    <w:p w:rsidR="00AB7C05" w:rsidRPr="00843D93" w:rsidRDefault="00AB7C05" w:rsidP="00AB7C05">
      <w:pPr>
        <w:rPr>
          <w:sz w:val="24"/>
          <w:szCs w:val="24"/>
        </w:rPr>
      </w:pPr>
    </w:p>
    <w:p w:rsidR="00AB7C05" w:rsidRPr="00F20DCF" w:rsidRDefault="00AB7C05" w:rsidP="00F53C54">
      <w:pPr>
        <w:pStyle w:val="1"/>
        <w:spacing w:before="0" w:line="240" w:lineRule="auto"/>
        <w:jc w:val="center"/>
        <w:rPr>
          <w:color w:val="auto"/>
          <w:sz w:val="24"/>
          <w:szCs w:val="24"/>
        </w:rPr>
      </w:pPr>
      <w:r w:rsidRPr="00F20DCF">
        <w:rPr>
          <w:color w:val="auto"/>
          <w:sz w:val="24"/>
          <w:szCs w:val="24"/>
        </w:rPr>
        <w:t>ВОЗРАСТНЫЕ ОБРАЗОВАТЕЛЬНЫЕ НАГРУЗКИ</w:t>
      </w:r>
    </w:p>
    <w:p w:rsidR="00AB7C05" w:rsidRPr="00F20DCF" w:rsidRDefault="00AB7C05" w:rsidP="00AB7C05">
      <w:pPr>
        <w:pStyle w:val="1"/>
        <w:spacing w:before="0" w:line="240" w:lineRule="auto"/>
        <w:rPr>
          <w:color w:val="auto"/>
          <w:sz w:val="24"/>
          <w:szCs w:val="24"/>
        </w:rPr>
      </w:pPr>
    </w:p>
    <w:p w:rsidR="00DB09D8" w:rsidRPr="00DB09D8" w:rsidRDefault="00AB7C05" w:rsidP="00DB0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9D8">
        <w:rPr>
          <w:rFonts w:ascii="Times New Roman" w:hAnsi="Times New Roman" w:cs="Times New Roman"/>
          <w:b/>
          <w:sz w:val="24"/>
          <w:szCs w:val="24"/>
        </w:rPr>
        <w:t>Учебный план М</w:t>
      </w:r>
      <w:r w:rsidR="003C2AA1" w:rsidRPr="00DB09D8">
        <w:rPr>
          <w:rFonts w:ascii="Times New Roman" w:hAnsi="Times New Roman" w:cs="Times New Roman"/>
          <w:b/>
          <w:sz w:val="24"/>
          <w:szCs w:val="24"/>
        </w:rPr>
        <w:t>Б</w:t>
      </w:r>
      <w:r w:rsidRPr="00DB09D8">
        <w:rPr>
          <w:rFonts w:ascii="Times New Roman" w:hAnsi="Times New Roman" w:cs="Times New Roman"/>
          <w:b/>
          <w:sz w:val="24"/>
          <w:szCs w:val="24"/>
        </w:rPr>
        <w:t>ДОУ «Детский сад»№41 г. Махачкала на 20</w:t>
      </w:r>
      <w:r w:rsidR="006E5DF4">
        <w:rPr>
          <w:rFonts w:ascii="Times New Roman" w:hAnsi="Times New Roman" w:cs="Times New Roman"/>
          <w:b/>
          <w:sz w:val="24"/>
          <w:szCs w:val="24"/>
        </w:rPr>
        <w:t>2</w:t>
      </w:r>
      <w:r w:rsidR="0050366C">
        <w:rPr>
          <w:rFonts w:ascii="Times New Roman" w:hAnsi="Times New Roman" w:cs="Times New Roman"/>
          <w:b/>
          <w:sz w:val="24"/>
          <w:szCs w:val="24"/>
        </w:rPr>
        <w:t>4</w:t>
      </w:r>
      <w:r w:rsidRPr="00DB09D8">
        <w:rPr>
          <w:rFonts w:ascii="Times New Roman" w:hAnsi="Times New Roman" w:cs="Times New Roman"/>
          <w:b/>
          <w:sz w:val="24"/>
          <w:szCs w:val="24"/>
        </w:rPr>
        <w:t>-20</w:t>
      </w:r>
      <w:r w:rsidR="006E5DF4">
        <w:rPr>
          <w:rFonts w:ascii="Times New Roman" w:hAnsi="Times New Roman" w:cs="Times New Roman"/>
          <w:b/>
          <w:sz w:val="24"/>
          <w:szCs w:val="24"/>
        </w:rPr>
        <w:t>2</w:t>
      </w:r>
      <w:r w:rsidR="0050366C">
        <w:rPr>
          <w:rFonts w:ascii="Times New Roman" w:hAnsi="Times New Roman" w:cs="Times New Roman"/>
          <w:b/>
          <w:sz w:val="24"/>
          <w:szCs w:val="24"/>
        </w:rPr>
        <w:t>5</w:t>
      </w:r>
      <w:r w:rsidR="006E5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9D8">
        <w:rPr>
          <w:rFonts w:ascii="Times New Roman" w:hAnsi="Times New Roman" w:cs="Times New Roman"/>
          <w:b/>
          <w:sz w:val="24"/>
          <w:szCs w:val="24"/>
        </w:rPr>
        <w:t xml:space="preserve">учебный год </w:t>
      </w:r>
      <w:r w:rsidR="00DB09D8">
        <w:rPr>
          <w:rFonts w:ascii="Times New Roman" w:hAnsi="Times New Roman" w:cs="Times New Roman"/>
          <w:b/>
          <w:sz w:val="24"/>
          <w:szCs w:val="24"/>
        </w:rPr>
        <w:t xml:space="preserve">составлен на основании </w:t>
      </w:r>
      <w:r w:rsidR="001F711C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 дошкольного образования</w:t>
      </w:r>
      <w:r w:rsidR="00F4136E">
        <w:rPr>
          <w:rFonts w:ascii="Times New Roman" w:hAnsi="Times New Roman" w:cs="Times New Roman"/>
          <w:sz w:val="24"/>
          <w:szCs w:val="24"/>
        </w:rPr>
        <w:t>, «</w:t>
      </w:r>
      <w:r w:rsidR="00F4136E" w:rsidRPr="00883B93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F4136E">
        <w:rPr>
          <w:rFonts w:ascii="Times New Roman" w:hAnsi="Times New Roman" w:cs="Times New Roman"/>
          <w:b/>
          <w:sz w:val="24"/>
          <w:szCs w:val="24"/>
        </w:rPr>
        <w:t>ой</w:t>
      </w:r>
      <w:r w:rsidR="00F4136E" w:rsidRPr="00883B93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F4136E">
        <w:rPr>
          <w:rFonts w:ascii="Times New Roman" w:hAnsi="Times New Roman" w:cs="Times New Roman"/>
          <w:b/>
          <w:sz w:val="24"/>
          <w:szCs w:val="24"/>
        </w:rPr>
        <w:t>ой</w:t>
      </w:r>
      <w:r w:rsidR="00F4136E" w:rsidRPr="00883B93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4136E">
        <w:rPr>
          <w:rFonts w:ascii="Times New Roman" w:hAnsi="Times New Roman" w:cs="Times New Roman"/>
          <w:b/>
          <w:sz w:val="24"/>
          <w:szCs w:val="24"/>
        </w:rPr>
        <w:t>ы</w:t>
      </w:r>
      <w:r w:rsidR="00F4136E" w:rsidRPr="00883B93">
        <w:rPr>
          <w:rFonts w:ascii="Times New Roman" w:hAnsi="Times New Roman" w:cs="Times New Roman"/>
          <w:b/>
          <w:sz w:val="24"/>
          <w:szCs w:val="24"/>
        </w:rPr>
        <w:t xml:space="preserve"> ДО РД в соответствии с ФГОС</w:t>
      </w:r>
      <w:r w:rsidR="00F4136E">
        <w:rPr>
          <w:rFonts w:ascii="Times New Roman" w:hAnsi="Times New Roman" w:cs="Times New Roman"/>
          <w:b/>
          <w:sz w:val="24"/>
          <w:szCs w:val="24"/>
        </w:rPr>
        <w:t>».</w:t>
      </w:r>
    </w:p>
    <w:p w:rsidR="00BC65D2" w:rsidRPr="00F20DCF" w:rsidRDefault="00BC65D2" w:rsidP="00AB7C05">
      <w:pPr>
        <w:pStyle w:val="1"/>
        <w:spacing w:before="0" w:line="240" w:lineRule="auto"/>
        <w:rPr>
          <w:b w:val="0"/>
          <w:color w:val="auto"/>
          <w:sz w:val="24"/>
          <w:szCs w:val="24"/>
        </w:rPr>
      </w:pPr>
    </w:p>
    <w:p w:rsidR="00BC65D2" w:rsidRPr="00F20DCF" w:rsidRDefault="00BC65D2" w:rsidP="00AB7C05">
      <w:pPr>
        <w:pStyle w:val="1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</w:t>
      </w:r>
    </w:p>
    <w:tbl>
      <w:tblPr>
        <w:tblStyle w:val="a4"/>
        <w:tblW w:w="10174" w:type="dxa"/>
        <w:tblInd w:w="-601" w:type="dxa"/>
        <w:tblLayout w:type="fixed"/>
        <w:tblLook w:val="04A0"/>
      </w:tblPr>
      <w:tblGrid>
        <w:gridCol w:w="2257"/>
        <w:gridCol w:w="1589"/>
        <w:gridCol w:w="1502"/>
        <w:gridCol w:w="1315"/>
        <w:gridCol w:w="1401"/>
        <w:gridCol w:w="2110"/>
      </w:tblGrid>
      <w:tr w:rsidR="00784BFD" w:rsidRPr="00F20DCF" w:rsidTr="006E5DF4">
        <w:tc>
          <w:tcPr>
            <w:tcW w:w="2257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1-я младшая </w:t>
            </w:r>
          </w:p>
        </w:tc>
        <w:tc>
          <w:tcPr>
            <w:tcW w:w="1502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        2-я младшая</w:t>
            </w:r>
          </w:p>
        </w:tc>
        <w:tc>
          <w:tcPr>
            <w:tcW w:w="1315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средняя 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старшая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подготовитель-</w:t>
            </w: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proofErr w:type="spellStart"/>
            <w:r w:rsidRPr="00F20DCF">
              <w:rPr>
                <w:color w:val="auto"/>
                <w:sz w:val="24"/>
                <w:szCs w:val="24"/>
              </w:rPr>
              <w:t>ная</w:t>
            </w:r>
            <w:proofErr w:type="spellEnd"/>
            <w:r w:rsidRPr="00F20DCF">
              <w:rPr>
                <w:color w:val="auto"/>
                <w:sz w:val="24"/>
                <w:szCs w:val="24"/>
              </w:rPr>
              <w:t xml:space="preserve"> к школе группа</w:t>
            </w:r>
          </w:p>
        </w:tc>
      </w:tr>
      <w:tr w:rsidR="00BC65D2" w:rsidRPr="00F20DCF" w:rsidTr="006E5DF4">
        <w:tc>
          <w:tcPr>
            <w:tcW w:w="2257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длительность условного учебного часа </w:t>
            </w:r>
            <w:proofErr w:type="gramStart"/>
            <w:r w:rsidRPr="00F20DCF">
              <w:rPr>
                <w:color w:val="auto"/>
                <w:sz w:val="24"/>
                <w:szCs w:val="24"/>
              </w:rPr>
              <w:t xml:space="preserve">( </w:t>
            </w:r>
            <w:proofErr w:type="gramEnd"/>
            <w:r w:rsidRPr="00F20DCF">
              <w:rPr>
                <w:color w:val="auto"/>
                <w:sz w:val="24"/>
                <w:szCs w:val="24"/>
              </w:rPr>
              <w:t>в минутах)</w:t>
            </w:r>
          </w:p>
        </w:tc>
        <w:tc>
          <w:tcPr>
            <w:tcW w:w="1589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C3763F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 xml:space="preserve">      1</w:t>
            </w:r>
            <w:r w:rsidR="00C3763F" w:rsidRPr="00F20DCF">
              <w:rPr>
                <w:b w:val="0"/>
                <w:color w:val="auto"/>
                <w:sz w:val="24"/>
                <w:szCs w:val="24"/>
              </w:rPr>
              <w:t>0</w:t>
            </w:r>
            <w:r w:rsidRPr="00F20DCF">
              <w:rPr>
                <w:b w:val="0"/>
                <w:color w:val="auto"/>
                <w:sz w:val="24"/>
                <w:szCs w:val="24"/>
              </w:rPr>
              <w:t xml:space="preserve"> мин</w:t>
            </w:r>
          </w:p>
        </w:tc>
        <w:tc>
          <w:tcPr>
            <w:tcW w:w="1502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 xml:space="preserve">  15 мин.</w:t>
            </w:r>
          </w:p>
        </w:tc>
        <w:tc>
          <w:tcPr>
            <w:tcW w:w="1315" w:type="dxa"/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20 мин.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25 мин.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30 мин.</w:t>
            </w:r>
          </w:p>
        </w:tc>
      </w:tr>
      <w:tr w:rsidR="00784BFD" w:rsidRPr="00F20DCF" w:rsidTr="006E5DF4">
        <w:trPr>
          <w:trHeight w:val="450"/>
        </w:trPr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количество условных учебных часов в неделю</w:t>
            </w: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401" w:type="dxa"/>
            <w:tcBorders>
              <w:bottom w:val="single" w:sz="4" w:space="0" w:color="auto"/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основные</w:t>
            </w:r>
          </w:p>
        </w:tc>
      </w:tr>
      <w:tr w:rsidR="00BC65D2" w:rsidRPr="00F20DCF" w:rsidTr="006E5DF4">
        <w:trPr>
          <w:trHeight w:val="690"/>
        </w:trPr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 xml:space="preserve"> 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DB09D8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</w:t>
            </w:r>
            <w:r w:rsidR="00DB09D8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8D4791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</w:t>
            </w:r>
            <w:r w:rsidR="008D4791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</w:tcPr>
          <w:p w:rsidR="00BC65D2" w:rsidRPr="00F20DCF" w:rsidRDefault="00BC65D2" w:rsidP="00BC65D2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  <w:p w:rsidR="00BC65D2" w:rsidRPr="00F20DCF" w:rsidRDefault="00BC65D2" w:rsidP="00E32EB0">
            <w:pPr>
              <w:pStyle w:val="1"/>
              <w:spacing w:before="0"/>
              <w:outlineLvl w:val="0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</w:t>
            </w:r>
            <w:r w:rsidR="00E32EB0">
              <w:rPr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BC65D2" w:rsidRPr="00F20DCF" w:rsidTr="006E5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2257" w:type="dxa"/>
          </w:tcPr>
          <w:p w:rsidR="00BC65D2" w:rsidRPr="00F20DCF" w:rsidRDefault="00BC65D2" w:rsidP="00BC65D2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Общее астрономическое время занятий в часах в неделю</w:t>
            </w:r>
          </w:p>
          <w:p w:rsidR="00BC65D2" w:rsidRPr="00F20DCF" w:rsidRDefault="00BC65D2" w:rsidP="00BC65D2">
            <w:pPr>
              <w:ind w:left="1076"/>
              <w:rPr>
                <w:b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ind w:left="1076"/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</w:tcPr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  <w:r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 xml:space="preserve">1 час </w:t>
            </w:r>
            <w:r w:rsidR="00C3763F"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3</w:t>
            </w:r>
            <w:r w:rsidR="001B4D0C"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0 мин.</w:t>
            </w:r>
          </w:p>
          <w:p w:rsidR="00BC65D2" w:rsidRPr="00F20DCF" w:rsidRDefault="00BC65D2" w:rsidP="00BC65D2">
            <w:pPr>
              <w:pStyle w:val="1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1B4D0C" w:rsidRPr="00F20DCF" w:rsidRDefault="001B4D0C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  <w:r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 xml:space="preserve">1 час </w:t>
            </w:r>
            <w:r w:rsidR="00C3763F"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5</w:t>
            </w:r>
            <w:r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0 мин.</w:t>
            </w: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1B4D0C" w:rsidRPr="00F20DCF" w:rsidRDefault="001B4D0C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  <w:r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3 час 20 мин.</w:t>
            </w: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 w:rsidP="00BC65D2">
            <w:pPr>
              <w:pStyle w:val="1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C3763F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  <w:r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5</w:t>
            </w:r>
            <w:r w:rsidR="001B4D0C" w:rsidRPr="00F20DCF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 xml:space="preserve">час </w:t>
            </w:r>
          </w:p>
          <w:p w:rsidR="00BC65D2" w:rsidRPr="00F20DCF" w:rsidRDefault="00BC65D2" w:rsidP="00BC65D2">
            <w:pPr>
              <w:pStyle w:val="1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10" w:type="dxa"/>
          </w:tcPr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BC65D2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</w:p>
          <w:p w:rsidR="00BC65D2" w:rsidRPr="00F20DCF" w:rsidRDefault="008D4791">
            <w:pP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6</w:t>
            </w:r>
            <w:r w:rsidR="00843D93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часов 30 мин.</w:t>
            </w:r>
          </w:p>
          <w:p w:rsidR="00BC65D2" w:rsidRPr="00F20DCF" w:rsidRDefault="00BC65D2" w:rsidP="00BC65D2">
            <w:pPr>
              <w:pStyle w:val="1"/>
              <w:outlineLvl w:val="0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84BFD" w:rsidRPr="00F20DCF" w:rsidTr="006E5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8"/>
        </w:trPr>
        <w:tc>
          <w:tcPr>
            <w:tcW w:w="2257" w:type="dxa"/>
          </w:tcPr>
          <w:p w:rsidR="00BC65D2" w:rsidRPr="00F20DCF" w:rsidRDefault="00784BFD" w:rsidP="00784BFD">
            <w:pPr>
              <w:pStyle w:val="1"/>
              <w:ind w:left="-25"/>
              <w:outlineLvl w:val="0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итого:</w:t>
            </w:r>
          </w:p>
          <w:p w:rsidR="00BC65D2" w:rsidRPr="00F20DCF" w:rsidRDefault="00BC65D2" w:rsidP="00BC65D2">
            <w:pPr>
              <w:pStyle w:val="1"/>
              <w:ind w:left="1076"/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</w:tcPr>
          <w:p w:rsidR="00BC65D2" w:rsidRPr="00F20DCF" w:rsidRDefault="00784BFD" w:rsidP="00C3763F">
            <w:pPr>
              <w:pStyle w:val="1"/>
              <w:outlineLvl w:val="0"/>
              <w:rPr>
                <w:bCs w:val="0"/>
                <w:color w:val="auto"/>
                <w:sz w:val="24"/>
                <w:szCs w:val="24"/>
              </w:rPr>
            </w:pPr>
            <w:r w:rsidRPr="00F20DCF">
              <w:rPr>
                <w:bCs w:val="0"/>
                <w:color w:val="auto"/>
                <w:sz w:val="24"/>
                <w:szCs w:val="24"/>
              </w:rPr>
              <w:t xml:space="preserve">1час </w:t>
            </w:r>
            <w:r w:rsidR="00C3763F" w:rsidRPr="00F20DCF">
              <w:rPr>
                <w:bCs w:val="0"/>
                <w:color w:val="auto"/>
                <w:sz w:val="24"/>
                <w:szCs w:val="24"/>
              </w:rPr>
              <w:t>3</w:t>
            </w:r>
            <w:r w:rsidRPr="00F20DCF">
              <w:rPr>
                <w:bCs w:val="0"/>
                <w:color w:val="auto"/>
                <w:sz w:val="24"/>
                <w:szCs w:val="24"/>
              </w:rPr>
              <w:t>0мин.</w:t>
            </w:r>
          </w:p>
        </w:tc>
        <w:tc>
          <w:tcPr>
            <w:tcW w:w="1502" w:type="dxa"/>
          </w:tcPr>
          <w:p w:rsidR="00BC65D2" w:rsidRPr="00F20DCF" w:rsidRDefault="00784BFD" w:rsidP="00C3763F">
            <w:pPr>
              <w:pStyle w:val="1"/>
              <w:outlineLvl w:val="0"/>
              <w:rPr>
                <w:bCs w:val="0"/>
                <w:color w:val="auto"/>
                <w:sz w:val="24"/>
                <w:szCs w:val="24"/>
              </w:rPr>
            </w:pPr>
            <w:r w:rsidRPr="00F20DCF">
              <w:rPr>
                <w:bCs w:val="0"/>
                <w:color w:val="auto"/>
                <w:sz w:val="24"/>
                <w:szCs w:val="24"/>
              </w:rPr>
              <w:t>1час</w:t>
            </w:r>
            <w:r w:rsidR="006E5DF4">
              <w:rPr>
                <w:bCs w:val="0"/>
                <w:color w:val="auto"/>
                <w:sz w:val="24"/>
                <w:szCs w:val="24"/>
              </w:rPr>
              <w:t xml:space="preserve"> </w:t>
            </w:r>
            <w:r w:rsidR="00C3763F" w:rsidRPr="00F20DCF">
              <w:rPr>
                <w:bCs w:val="0"/>
                <w:color w:val="auto"/>
                <w:sz w:val="24"/>
                <w:szCs w:val="24"/>
              </w:rPr>
              <w:t>5</w:t>
            </w:r>
            <w:r w:rsidRPr="00F20DCF">
              <w:rPr>
                <w:bCs w:val="0"/>
                <w:color w:val="auto"/>
                <w:sz w:val="24"/>
                <w:szCs w:val="24"/>
              </w:rPr>
              <w:t>0 мин</w:t>
            </w:r>
          </w:p>
        </w:tc>
        <w:tc>
          <w:tcPr>
            <w:tcW w:w="1315" w:type="dxa"/>
          </w:tcPr>
          <w:p w:rsidR="00BC65D2" w:rsidRPr="00F20DCF" w:rsidRDefault="00784BFD" w:rsidP="008D4791">
            <w:pPr>
              <w:pStyle w:val="1"/>
              <w:outlineLvl w:val="0"/>
              <w:rPr>
                <w:bCs w:val="0"/>
                <w:color w:val="auto"/>
                <w:sz w:val="24"/>
                <w:szCs w:val="24"/>
              </w:rPr>
            </w:pPr>
            <w:r w:rsidRPr="00F20DCF">
              <w:rPr>
                <w:bCs w:val="0"/>
                <w:color w:val="auto"/>
                <w:sz w:val="24"/>
                <w:szCs w:val="24"/>
              </w:rPr>
              <w:t>3</w:t>
            </w:r>
            <w:r w:rsidR="006E5DF4">
              <w:rPr>
                <w:bCs w:val="0"/>
                <w:color w:val="auto"/>
                <w:sz w:val="24"/>
                <w:szCs w:val="24"/>
              </w:rPr>
              <w:t xml:space="preserve"> </w:t>
            </w:r>
            <w:r w:rsidRPr="00F20DCF">
              <w:rPr>
                <w:bCs w:val="0"/>
                <w:color w:val="auto"/>
                <w:sz w:val="24"/>
                <w:szCs w:val="24"/>
              </w:rPr>
              <w:t>часа</w:t>
            </w:r>
            <w:r w:rsidR="006E5DF4">
              <w:rPr>
                <w:bCs w:val="0"/>
                <w:color w:val="auto"/>
                <w:sz w:val="24"/>
                <w:szCs w:val="24"/>
              </w:rPr>
              <w:t xml:space="preserve"> </w:t>
            </w:r>
            <w:r w:rsidR="008D4791">
              <w:rPr>
                <w:bCs w:val="0"/>
                <w:color w:val="auto"/>
                <w:sz w:val="24"/>
                <w:szCs w:val="24"/>
              </w:rPr>
              <w:t>20</w:t>
            </w:r>
            <w:r w:rsidRPr="00F20DCF">
              <w:rPr>
                <w:bCs w:val="0"/>
                <w:color w:val="auto"/>
                <w:sz w:val="24"/>
                <w:szCs w:val="24"/>
              </w:rPr>
              <w:t>мин.</w:t>
            </w:r>
          </w:p>
        </w:tc>
        <w:tc>
          <w:tcPr>
            <w:tcW w:w="1401" w:type="dxa"/>
          </w:tcPr>
          <w:p w:rsidR="00BC65D2" w:rsidRPr="00F20DCF" w:rsidRDefault="00C3763F" w:rsidP="008D4791">
            <w:pPr>
              <w:pStyle w:val="1"/>
              <w:outlineLvl w:val="0"/>
              <w:rPr>
                <w:bCs w:val="0"/>
                <w:color w:val="auto"/>
                <w:sz w:val="24"/>
                <w:szCs w:val="24"/>
              </w:rPr>
            </w:pPr>
            <w:r w:rsidRPr="00F20DCF">
              <w:rPr>
                <w:bCs w:val="0"/>
                <w:color w:val="auto"/>
                <w:sz w:val="24"/>
                <w:szCs w:val="24"/>
              </w:rPr>
              <w:t>5</w:t>
            </w:r>
            <w:r w:rsidR="00784BFD" w:rsidRPr="00F20DCF">
              <w:rPr>
                <w:bCs w:val="0"/>
                <w:color w:val="auto"/>
                <w:sz w:val="24"/>
                <w:szCs w:val="24"/>
              </w:rPr>
              <w:t>час</w:t>
            </w:r>
          </w:p>
        </w:tc>
        <w:tc>
          <w:tcPr>
            <w:tcW w:w="2110" w:type="dxa"/>
          </w:tcPr>
          <w:p w:rsidR="00BC65D2" w:rsidRPr="008D4791" w:rsidRDefault="008D4791" w:rsidP="00BC65D2">
            <w:pPr>
              <w:pStyle w:val="1"/>
              <w:outlineLvl w:val="0"/>
              <w:rPr>
                <w:bCs w:val="0"/>
                <w:color w:val="auto"/>
                <w:sz w:val="24"/>
                <w:szCs w:val="24"/>
              </w:rPr>
            </w:pPr>
            <w:r w:rsidRPr="008D4791">
              <w:rPr>
                <w:bCs w:val="0"/>
                <w:color w:val="auto"/>
                <w:sz w:val="24"/>
                <w:szCs w:val="24"/>
              </w:rPr>
              <w:t>6</w:t>
            </w:r>
            <w:r w:rsidR="006E5DF4">
              <w:rPr>
                <w:bCs w:val="0"/>
                <w:color w:val="auto"/>
                <w:sz w:val="24"/>
                <w:szCs w:val="24"/>
              </w:rPr>
              <w:t xml:space="preserve"> </w:t>
            </w:r>
            <w:r w:rsidRPr="008D4791">
              <w:rPr>
                <w:bCs w:val="0"/>
                <w:color w:val="auto"/>
                <w:sz w:val="24"/>
                <w:szCs w:val="24"/>
              </w:rPr>
              <w:t>часов 30 мин</w:t>
            </w:r>
          </w:p>
        </w:tc>
      </w:tr>
    </w:tbl>
    <w:p w:rsidR="00EC77B6" w:rsidRDefault="00EC77B6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2065DD" w:rsidRDefault="002065DD" w:rsidP="00EC77B6">
      <w:pPr>
        <w:rPr>
          <w:sz w:val="24"/>
          <w:szCs w:val="24"/>
        </w:rPr>
      </w:pPr>
    </w:p>
    <w:p w:rsidR="006E5DF4" w:rsidRDefault="006E5DF4" w:rsidP="00EC77B6">
      <w:pPr>
        <w:rPr>
          <w:sz w:val="24"/>
          <w:szCs w:val="24"/>
        </w:rPr>
      </w:pPr>
    </w:p>
    <w:p w:rsidR="002065DD" w:rsidRPr="00F20DCF" w:rsidRDefault="002065DD" w:rsidP="00EC77B6">
      <w:pPr>
        <w:rPr>
          <w:sz w:val="24"/>
          <w:szCs w:val="24"/>
        </w:rPr>
      </w:pPr>
    </w:p>
    <w:p w:rsidR="0025002F" w:rsidRDefault="00784BFD" w:rsidP="00784BFD">
      <w:pPr>
        <w:pStyle w:val="1"/>
        <w:spacing w:before="0" w:line="240" w:lineRule="auto"/>
        <w:jc w:val="center"/>
        <w:rPr>
          <w:color w:val="auto"/>
        </w:rPr>
      </w:pPr>
      <w:r w:rsidRPr="006E5DF4">
        <w:rPr>
          <w:color w:val="auto"/>
        </w:rPr>
        <w:t>Нормативные документы, регламентирующие составление базисных учебных планов дошкольных образовательных учреждений:</w:t>
      </w:r>
    </w:p>
    <w:p w:rsidR="001F711C" w:rsidRPr="001F711C" w:rsidRDefault="001F711C" w:rsidP="001F711C"/>
    <w:p w:rsidR="001F711C" w:rsidRPr="00470E32" w:rsidRDefault="001F711C" w:rsidP="001F711C">
      <w:pPr>
        <w:pStyle w:val="Default"/>
        <w:spacing w:line="276" w:lineRule="auto"/>
        <w:ind w:left="-709"/>
      </w:pPr>
      <w:r w:rsidRPr="00470E32">
        <w:rPr>
          <w:b/>
          <w:bCs/>
        </w:rPr>
        <w:t xml:space="preserve">Нормативно-правовое обеспечение: </w:t>
      </w:r>
    </w:p>
    <w:p w:rsidR="0048657E" w:rsidRPr="00470E32" w:rsidRDefault="0048657E" w:rsidP="0048657E">
      <w:pPr>
        <w:pStyle w:val="Default"/>
        <w:spacing w:line="276" w:lineRule="auto"/>
        <w:ind w:left="-709"/>
      </w:pPr>
      <w:r w:rsidRPr="00470E32">
        <w:t xml:space="preserve">– Закон Российской Федерации от 26 декабря 2012 года № 273 «Об образовании в </w:t>
      </w:r>
      <w:proofErr w:type="spellStart"/>
      <w:proofErr w:type="gramStart"/>
      <w:r w:rsidRPr="00470E32">
        <w:t>Россий-ской</w:t>
      </w:r>
      <w:proofErr w:type="spellEnd"/>
      <w:proofErr w:type="gramEnd"/>
      <w:r w:rsidRPr="00470E32">
        <w:t xml:space="preserve"> Федерации»; </w:t>
      </w:r>
    </w:p>
    <w:p w:rsidR="0048657E" w:rsidRDefault="0048657E" w:rsidP="0048657E">
      <w:pPr>
        <w:pStyle w:val="Default"/>
        <w:spacing w:line="276" w:lineRule="auto"/>
        <w:ind w:left="-709"/>
      </w:pPr>
      <w:r w:rsidRPr="00470E32">
        <w:t xml:space="preserve">– Постановление Правительства Российской Федерации от 28 октября 2013 года № 966 «Положение о лицензировании образовательной деятельности»; </w:t>
      </w:r>
    </w:p>
    <w:p w:rsidR="0048657E" w:rsidRPr="002D1548" w:rsidRDefault="0048657E" w:rsidP="0048657E">
      <w:pPr>
        <w:pStyle w:val="Default"/>
        <w:spacing w:line="276" w:lineRule="auto"/>
        <w:ind w:left="-709"/>
      </w:pPr>
      <w:r w:rsidRPr="002D1548">
        <w:t>–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:rsidR="0048657E" w:rsidRDefault="0048657E" w:rsidP="0048657E">
      <w:pPr>
        <w:pStyle w:val="Default"/>
        <w:spacing w:line="276" w:lineRule="auto"/>
        <w:ind w:left="-709" w:hanging="709"/>
      </w:pPr>
      <w:r w:rsidRPr="002D1548">
        <w:t xml:space="preserve"> </w:t>
      </w:r>
      <w:r>
        <w:t xml:space="preserve">        </w:t>
      </w:r>
      <w:r w:rsidRPr="002D1548">
        <w:t xml:space="preserve">–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 w:rsidRPr="002D1548">
        <w:t>Минпросвещения</w:t>
      </w:r>
      <w:proofErr w:type="spellEnd"/>
      <w:r w:rsidRPr="002D1548">
        <w:t xml:space="preserve"> России от 31 июля 2020 г.  № 373.</w:t>
      </w:r>
    </w:p>
    <w:p w:rsidR="0048657E" w:rsidRPr="002D1548" w:rsidRDefault="0048657E" w:rsidP="0048657E">
      <w:pPr>
        <w:pStyle w:val="Default"/>
        <w:spacing w:line="276" w:lineRule="auto"/>
        <w:ind w:left="-709" w:hanging="709"/>
      </w:pPr>
      <w:r>
        <w:t xml:space="preserve">          - </w:t>
      </w:r>
      <w:proofErr w:type="spellStart"/>
      <w:r w:rsidRPr="002D1548">
        <w:t>СанПиН</w:t>
      </w:r>
      <w:proofErr w:type="spellEnd"/>
      <w:r w:rsidRPr="002D1548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:rsidR="0048657E" w:rsidRPr="00470E32" w:rsidRDefault="0048657E" w:rsidP="0048657E">
      <w:pPr>
        <w:pStyle w:val="Default"/>
        <w:spacing w:line="276" w:lineRule="auto"/>
        <w:ind w:left="-709"/>
      </w:pPr>
      <w:r w:rsidRPr="00470E32">
        <w:t xml:space="preserve">– Приказ Министерства образования и науки Российской Федерации от 17 октября 2013 г. №1155 «Об утверждении федерального государственного стандарта дошкольного образования»; </w:t>
      </w:r>
    </w:p>
    <w:p w:rsidR="0048657E" w:rsidRPr="00470E32" w:rsidRDefault="0048657E" w:rsidP="0048657E">
      <w:pPr>
        <w:pStyle w:val="Default"/>
        <w:spacing w:line="276" w:lineRule="auto"/>
        <w:ind w:left="-709"/>
      </w:pPr>
      <w:r w:rsidRPr="00470E32">
        <w:t xml:space="preserve">– Письмо «Комментарии к ФГОС дошкольного образования» Министерства образования и науки Российской Федерации от 28 февраля 2014 года № 08-249; </w:t>
      </w:r>
    </w:p>
    <w:p w:rsidR="0048657E" w:rsidRPr="00CD1D0B" w:rsidRDefault="0048657E" w:rsidP="0048657E">
      <w:pPr>
        <w:tabs>
          <w:tab w:val="left" w:pos="426"/>
        </w:tabs>
        <w:spacing w:after="0"/>
        <w:ind w:left="-709" w:right="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0E32">
        <w:t xml:space="preserve">– </w:t>
      </w:r>
      <w:r w:rsidRPr="00CD1D0B">
        <w:rPr>
          <w:rFonts w:ascii="Times New Roman" w:eastAsia="Times New Roman" w:hAnsi="Times New Roman" w:cs="Times New Roman"/>
          <w:sz w:val="24"/>
          <w:szCs w:val="24"/>
        </w:rPr>
        <w:t>Федеральная образовательная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ма от 25 ноября 2022 г. № 1028).</w:t>
      </w:r>
      <w:proofErr w:type="gramEnd"/>
    </w:p>
    <w:p w:rsidR="0048657E" w:rsidRPr="00AC645A" w:rsidRDefault="0048657E" w:rsidP="0048657E">
      <w:pPr>
        <w:pStyle w:val="Default"/>
        <w:spacing w:line="276" w:lineRule="auto"/>
        <w:ind w:left="-709"/>
        <w:rPr>
          <w:rFonts w:eastAsia="Times New Roman"/>
        </w:rPr>
      </w:pPr>
      <w:proofErr w:type="gramStart"/>
      <w:r w:rsidRPr="00AC645A">
        <w:t>Педагогический</w:t>
      </w:r>
      <w:r>
        <w:t xml:space="preserve"> коллектив МБОУ № 41 реализует </w:t>
      </w:r>
      <w:r w:rsidRPr="00AC645A">
        <w:t xml:space="preserve"> образовательную программу дошкольного образования (Далее - </w:t>
      </w:r>
      <w:r>
        <w:t xml:space="preserve"> </w:t>
      </w:r>
      <w:r w:rsidRPr="00AC645A">
        <w:t xml:space="preserve">ОП ДО), разработанную на основе федерального государственного образовательного стандарта дошкольного образования, с </w:t>
      </w:r>
      <w:r>
        <w:t>учетом</w:t>
      </w:r>
      <w:r w:rsidRPr="00AC645A">
        <w:t xml:space="preserve"> </w:t>
      </w:r>
      <w:r w:rsidRPr="00AC645A">
        <w:rPr>
          <w:rFonts w:eastAsia="Times New Roman"/>
          <w:lang w:eastAsia="ru-RU"/>
        </w:rPr>
        <w:t>Федеральн</w:t>
      </w:r>
      <w:r w:rsidRPr="00AC645A">
        <w:rPr>
          <w:rFonts w:eastAsia="Times New Roman"/>
        </w:rPr>
        <w:t>ой</w:t>
      </w:r>
      <w:r w:rsidRPr="00AC645A">
        <w:rPr>
          <w:rFonts w:eastAsia="Times New Roman"/>
          <w:lang w:eastAsia="ru-RU"/>
        </w:rPr>
        <w:t xml:space="preserve"> образователь</w:t>
      </w:r>
      <w:r w:rsidRPr="00AC645A">
        <w:rPr>
          <w:rFonts w:eastAsia="Times New Roman"/>
        </w:rPr>
        <w:t>ной программы</w:t>
      </w:r>
      <w:r w:rsidRPr="00AC645A">
        <w:rPr>
          <w:rFonts w:eastAsia="Times New Roman"/>
          <w:lang w:eastAsia="ru-RU"/>
        </w:rPr>
        <w:t xml:space="preserve"> </w:t>
      </w:r>
      <w:r w:rsidRPr="00AC645A">
        <w:t>и Региональной образовательной программы дошкольного образования Республики Дагестан / Авторы:</w:t>
      </w:r>
      <w:proofErr w:type="gramEnd"/>
      <w:r w:rsidRPr="00AC645A">
        <w:t xml:space="preserve"> М.И. </w:t>
      </w:r>
      <w:proofErr w:type="spellStart"/>
      <w:r w:rsidRPr="00AC645A">
        <w:t>Шурп</w:t>
      </w:r>
      <w:r>
        <w:t>аева</w:t>
      </w:r>
      <w:proofErr w:type="spellEnd"/>
      <w:r>
        <w:t xml:space="preserve">, М.М. </w:t>
      </w:r>
      <w:proofErr w:type="spellStart"/>
      <w:r>
        <w:t>Байрамбеков</w:t>
      </w:r>
      <w:proofErr w:type="spellEnd"/>
      <w:r>
        <w:t xml:space="preserve">, У.А. </w:t>
      </w:r>
      <w:proofErr w:type="spellStart"/>
      <w:r>
        <w:t>Ис</w:t>
      </w:r>
      <w:r w:rsidRPr="00AC645A">
        <w:t>маилова</w:t>
      </w:r>
      <w:proofErr w:type="spellEnd"/>
      <w:r w:rsidRPr="00AC645A">
        <w:t xml:space="preserve">, А.В. Гришина и др.; под редакцией Г.И.Магомедова. – Махачкала: ООО Издательство «НИИ педагогики», 2015 г. </w:t>
      </w:r>
    </w:p>
    <w:p w:rsidR="004D7AD2" w:rsidRDefault="004D7AD2" w:rsidP="006E5DF4">
      <w:pPr>
        <w:pStyle w:val="a8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sz w:val="28"/>
          <w:szCs w:val="28"/>
        </w:rPr>
      </w:pPr>
    </w:p>
    <w:p w:rsidR="002C2E87" w:rsidRPr="006E5DF4" w:rsidRDefault="002C2E87" w:rsidP="006E5DF4">
      <w:pPr>
        <w:pStyle w:val="a8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sz w:val="28"/>
          <w:szCs w:val="28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3C2AA1" w:rsidRPr="00F20DCF" w:rsidRDefault="003C2AA1" w:rsidP="003C2AA1">
      <w:pPr>
        <w:rPr>
          <w:sz w:val="24"/>
          <w:szCs w:val="24"/>
        </w:rPr>
      </w:pPr>
    </w:p>
    <w:p w:rsidR="00EC77B6" w:rsidRPr="00F20DCF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lastRenderedPageBreak/>
        <w:t xml:space="preserve">                                  </w:t>
      </w:r>
    </w:p>
    <w:p w:rsidR="00784BFD" w:rsidRPr="00F20DCF" w:rsidRDefault="00EC77B6" w:rsidP="00127242">
      <w:pPr>
        <w:pStyle w:val="2"/>
        <w:spacing w:before="0" w:line="240" w:lineRule="auto"/>
        <w:rPr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                           </w:t>
      </w:r>
      <w:r w:rsidR="001F711C">
        <w:rPr>
          <w:color w:val="auto"/>
          <w:sz w:val="24"/>
          <w:szCs w:val="24"/>
        </w:rPr>
        <w:t xml:space="preserve"> </w:t>
      </w:r>
    </w:p>
    <w:p w:rsidR="001F711C" w:rsidRPr="00F20DCF" w:rsidRDefault="00EC77B6" w:rsidP="001F711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="001F711C" w:rsidRPr="00F20DCF">
        <w:rPr>
          <w:rFonts w:ascii="Times New Roman" w:hAnsi="Times New Roman" w:cs="Times New Roman"/>
          <w:color w:val="auto"/>
          <w:sz w:val="24"/>
          <w:szCs w:val="24"/>
        </w:rPr>
        <w:t>БАЗИСНЫЙ  УЧЕБНЫЙ  ПЛАН МБДОУ</w:t>
      </w:r>
    </w:p>
    <w:p w:rsidR="0050366C" w:rsidRPr="001F711C" w:rsidRDefault="0050366C" w:rsidP="0050366C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>еализующего Федеральную образовательную программу дошкольного образования, Региональн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ДО РД в соответствии с ФГОС</w:t>
      </w:r>
    </w:p>
    <w:p w:rsidR="001F711C" w:rsidRDefault="001F711C" w:rsidP="001F711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5141B4" w:rsidRPr="00F20DCF" w:rsidRDefault="005141B4" w:rsidP="001F711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color w:val="auto"/>
          <w:sz w:val="24"/>
          <w:szCs w:val="24"/>
        </w:rPr>
        <w:t>2-я МЛАДШАЯ ГРУППА</w:t>
      </w:r>
    </w:p>
    <w:p w:rsidR="005141B4" w:rsidRPr="00F20DCF" w:rsidRDefault="005141B4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b w:val="0"/>
          <w:color w:val="auto"/>
          <w:sz w:val="24"/>
          <w:szCs w:val="24"/>
        </w:rPr>
        <w:t>Возраст детей 3-4 года</w:t>
      </w:r>
    </w:p>
    <w:p w:rsidR="005141B4" w:rsidRPr="00F20DCF" w:rsidRDefault="005141B4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b w:val="0"/>
          <w:color w:val="auto"/>
          <w:sz w:val="24"/>
          <w:szCs w:val="24"/>
        </w:rPr>
        <w:t>Продолжительность одного занятия – 15 минут.</w:t>
      </w:r>
    </w:p>
    <w:p w:rsidR="005141B4" w:rsidRPr="00F20DCF" w:rsidRDefault="005141B4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b w:val="0"/>
          <w:color w:val="auto"/>
          <w:sz w:val="24"/>
          <w:szCs w:val="24"/>
        </w:rPr>
        <w:t>Допустимая нагрузка в неделю не более 10 занятий.</w:t>
      </w:r>
    </w:p>
    <w:p w:rsidR="00F85DD7" w:rsidRPr="00F20DCF" w:rsidRDefault="005141B4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Количество занятий в первой половине дня не более 2-х занятий. </w:t>
      </w:r>
    </w:p>
    <w:p w:rsidR="005141B4" w:rsidRPr="00F20DCF" w:rsidRDefault="005141B4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b w:val="0"/>
          <w:color w:val="auto"/>
          <w:sz w:val="24"/>
          <w:szCs w:val="24"/>
        </w:rPr>
        <w:t>Перерыв между ними  - 10 минут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Допустимая нагрузка в неделю не более 10 занятий в неделю, 40 – в месяц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992"/>
        <w:gridCol w:w="4249"/>
        <w:gridCol w:w="2593"/>
        <w:gridCol w:w="2196"/>
      </w:tblGrid>
      <w:tr w:rsidR="005141B4" w:rsidRPr="00F20DCF" w:rsidTr="00127242">
        <w:trPr>
          <w:trHeight w:val="555"/>
        </w:trPr>
        <w:tc>
          <w:tcPr>
            <w:tcW w:w="992" w:type="dxa"/>
            <w:vMerge w:val="restart"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249" w:type="dxa"/>
            <w:vMerge w:val="restart"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Базовая часть (инвариантная)</w:t>
            </w:r>
          </w:p>
        </w:tc>
        <w:tc>
          <w:tcPr>
            <w:tcW w:w="4789" w:type="dxa"/>
            <w:gridSpan w:val="2"/>
            <w:tcBorders>
              <w:bottom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               Количество занятий </w:t>
            </w:r>
          </w:p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5141B4" w:rsidRPr="00F20DCF" w:rsidTr="00127242">
        <w:trPr>
          <w:trHeight w:val="455"/>
        </w:trPr>
        <w:tc>
          <w:tcPr>
            <w:tcW w:w="992" w:type="dxa"/>
            <w:vMerge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5141B4" w:rsidRPr="00F20DCF" w:rsidTr="00127242">
        <w:trPr>
          <w:trHeight w:val="70"/>
        </w:trPr>
        <w:tc>
          <w:tcPr>
            <w:tcW w:w="992" w:type="dxa"/>
            <w:vMerge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righ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в месяц</w:t>
            </w:r>
          </w:p>
        </w:tc>
      </w:tr>
      <w:tr w:rsidR="00F85DD7" w:rsidRPr="00F20DCF" w:rsidTr="00127242">
        <w:tc>
          <w:tcPr>
            <w:tcW w:w="992" w:type="dxa"/>
          </w:tcPr>
          <w:p w:rsidR="00F85DD7" w:rsidRPr="00F20DCF" w:rsidRDefault="00F85DD7" w:rsidP="007A51F7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</w:t>
            </w:r>
            <w:r w:rsidR="007A51F7" w:rsidRPr="00F20DCF">
              <w:rPr>
                <w:b w:val="0"/>
                <w:color w:val="auto"/>
                <w:sz w:val="24"/>
                <w:szCs w:val="24"/>
              </w:rPr>
              <w:t>1</w:t>
            </w:r>
            <w:r w:rsidRPr="00F20DCF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CA1635" w:rsidRPr="00CA1635" w:rsidRDefault="00F85DD7" w:rsidP="00F8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F85DD7" w:rsidRPr="00F20DCF" w:rsidRDefault="00F85DD7" w:rsidP="00CA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(ФЭМП, </w:t>
            </w:r>
            <w:r w:rsidR="00CA16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кружающий мир)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85DD7" w:rsidRPr="00F20DCF" w:rsidRDefault="00CA1635" w:rsidP="00F8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DD7" w:rsidRPr="00F20DCF" w:rsidRDefault="00F85DD7" w:rsidP="00F8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85DD7" w:rsidRPr="00F20DCF" w:rsidRDefault="007A51F7" w:rsidP="00F8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5DD7" w:rsidRPr="00F20DCF" w:rsidTr="00127242">
        <w:tc>
          <w:tcPr>
            <w:tcW w:w="992" w:type="dxa"/>
          </w:tcPr>
          <w:p w:rsidR="00F85DD7" w:rsidRPr="00F20DCF" w:rsidRDefault="00F85DD7" w:rsidP="007A51F7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</w:t>
            </w:r>
            <w:r w:rsidR="007A51F7" w:rsidRPr="00F20DCF">
              <w:rPr>
                <w:b w:val="0"/>
                <w:color w:val="auto"/>
                <w:sz w:val="24"/>
                <w:szCs w:val="24"/>
              </w:rPr>
              <w:t>2</w:t>
            </w:r>
            <w:r w:rsidRPr="00F20DCF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CA1635" w:rsidRPr="00CA1635" w:rsidRDefault="00F85DD7" w:rsidP="00CA163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  <w:p w:rsidR="00F85DD7" w:rsidRPr="00F20DCF" w:rsidRDefault="00F85DD7" w:rsidP="00CA163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(развитие речи</w:t>
            </w:r>
            <w:proofErr w:type="gramStart"/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85DD7" w:rsidRPr="00F20DCF" w:rsidRDefault="007A51F7" w:rsidP="00CA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85DD7" w:rsidRPr="00F20DCF" w:rsidRDefault="00CA1635" w:rsidP="00F8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DD7" w:rsidRPr="00F20DCF" w:rsidRDefault="00F85DD7" w:rsidP="00916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7" w:rsidRPr="00F20DCF" w:rsidRDefault="00F85DD7" w:rsidP="00916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D7" w:rsidRPr="00F20DCF" w:rsidTr="00127242">
        <w:tc>
          <w:tcPr>
            <w:tcW w:w="992" w:type="dxa"/>
          </w:tcPr>
          <w:p w:rsidR="00F85DD7" w:rsidRPr="00F20DCF" w:rsidRDefault="00F85DD7" w:rsidP="007A51F7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</w:t>
            </w:r>
            <w:r w:rsidR="007A51F7" w:rsidRPr="00F20DCF">
              <w:rPr>
                <w:b w:val="0"/>
                <w:color w:val="auto"/>
                <w:sz w:val="24"/>
                <w:szCs w:val="24"/>
              </w:rPr>
              <w:t>3</w:t>
            </w:r>
            <w:r w:rsidRPr="00F20DCF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F85DD7" w:rsidRPr="00CA1635" w:rsidRDefault="00F85DD7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</w:t>
            </w:r>
            <w:proofErr w:type="gramStart"/>
            <w:r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эстетическое развитие: </w:t>
            </w:r>
          </w:p>
          <w:p w:rsidR="00F85DD7" w:rsidRPr="00F20DCF" w:rsidRDefault="00F85DD7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Музыка</w:t>
            </w:r>
          </w:p>
          <w:p w:rsidR="00F85DD7" w:rsidRPr="00F20DCF" w:rsidRDefault="00F85DD7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Рисование</w:t>
            </w:r>
          </w:p>
          <w:p w:rsidR="00F85DD7" w:rsidRPr="00F20DCF" w:rsidRDefault="00F85DD7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Лепка</w:t>
            </w:r>
          </w:p>
          <w:p w:rsidR="00F85DD7" w:rsidRPr="00F20DCF" w:rsidRDefault="00F85DD7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Аппликация, ручной труд</w:t>
            </w:r>
          </w:p>
          <w:p w:rsidR="00F85DD7" w:rsidRPr="00F20DCF" w:rsidRDefault="00F85DD7" w:rsidP="006749F2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7A51F7" w:rsidRPr="00F20DCF" w:rsidRDefault="007A51F7" w:rsidP="0091656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A51F7" w:rsidRPr="00F20DCF" w:rsidRDefault="007A51F7" w:rsidP="0091656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A51F7" w:rsidRPr="00F20DCF" w:rsidRDefault="007A51F7" w:rsidP="0091656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  <w:p w:rsidR="007A51F7" w:rsidRPr="00F20DCF" w:rsidRDefault="007A51F7" w:rsidP="007A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51F7" w:rsidRPr="00F20DCF" w:rsidRDefault="007A51F7" w:rsidP="007A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1 чередуются</w:t>
            </w:r>
          </w:p>
          <w:p w:rsidR="00F85DD7" w:rsidRPr="00F20DCF" w:rsidRDefault="00F85DD7" w:rsidP="0091656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7A51F7" w:rsidRPr="00F20DCF" w:rsidRDefault="007A51F7" w:rsidP="0012724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A51F7" w:rsidRPr="00F20DCF" w:rsidRDefault="007A51F7" w:rsidP="0012724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85DD7" w:rsidRPr="00F20DCF" w:rsidRDefault="007A51F7" w:rsidP="0012724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  <w:p w:rsidR="00F85DD7" w:rsidRPr="00F20DCF" w:rsidRDefault="007A51F7" w:rsidP="0091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51F7" w:rsidRPr="00F20DCF" w:rsidRDefault="007A51F7" w:rsidP="0091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51F7" w:rsidRPr="00F20DCF" w:rsidRDefault="007A51F7" w:rsidP="0091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5DD7" w:rsidRPr="00F20DCF" w:rsidTr="00127242">
        <w:tc>
          <w:tcPr>
            <w:tcW w:w="992" w:type="dxa"/>
          </w:tcPr>
          <w:p w:rsidR="00F85DD7" w:rsidRPr="00F20DCF" w:rsidRDefault="00F85DD7" w:rsidP="007A51F7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</w:t>
            </w:r>
            <w:r w:rsidR="007A51F7" w:rsidRPr="00F20DCF">
              <w:rPr>
                <w:b w:val="0"/>
                <w:color w:val="auto"/>
                <w:sz w:val="24"/>
                <w:szCs w:val="24"/>
              </w:rPr>
              <w:t>4</w:t>
            </w:r>
            <w:r w:rsidRPr="00F20DCF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F85DD7" w:rsidRPr="00F20DCF" w:rsidRDefault="00F85DD7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A1635">
              <w:rPr>
                <w:color w:val="auto"/>
                <w:sz w:val="24"/>
                <w:szCs w:val="24"/>
              </w:rPr>
              <w:t xml:space="preserve">Физическое </w:t>
            </w:r>
            <w:r w:rsidRPr="00F20DCF">
              <w:rPr>
                <w:b w:val="0"/>
                <w:color w:val="auto"/>
                <w:sz w:val="24"/>
                <w:szCs w:val="24"/>
              </w:rPr>
              <w:t>развити</w:t>
            </w:r>
            <w:proofErr w:type="gramStart"/>
            <w:r w:rsidRPr="00F20DCF">
              <w:rPr>
                <w:b w:val="0"/>
                <w:color w:val="auto"/>
                <w:sz w:val="24"/>
                <w:szCs w:val="24"/>
              </w:rPr>
              <w:t>е(</w:t>
            </w:r>
            <w:proofErr w:type="gramEnd"/>
            <w:r w:rsidRPr="00F20DCF">
              <w:rPr>
                <w:b w:val="0"/>
                <w:color w:val="auto"/>
                <w:sz w:val="24"/>
                <w:szCs w:val="24"/>
              </w:rPr>
              <w:t>физкультурные занятия)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85DD7" w:rsidRPr="00F20DCF" w:rsidRDefault="00F85DD7" w:rsidP="0012724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85DD7" w:rsidRPr="00F20DCF" w:rsidRDefault="007A51F7" w:rsidP="0091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(1 на воздухе)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85DD7" w:rsidRPr="00F20DCF" w:rsidRDefault="00F85DD7" w:rsidP="0012724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85DD7" w:rsidRPr="00F20DCF" w:rsidRDefault="007A51F7" w:rsidP="007A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41B4" w:rsidRPr="00F20DCF" w:rsidTr="00127242">
        <w:tc>
          <w:tcPr>
            <w:tcW w:w="992" w:type="dxa"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40</w:t>
            </w:r>
          </w:p>
          <w:p w:rsidR="00916561" w:rsidRPr="00F20DCF" w:rsidRDefault="00916561" w:rsidP="00916561">
            <w:pPr>
              <w:rPr>
                <w:sz w:val="24"/>
                <w:szCs w:val="24"/>
              </w:rPr>
            </w:pPr>
          </w:p>
        </w:tc>
      </w:tr>
      <w:tr w:rsidR="005141B4" w:rsidRPr="00F20DCF" w:rsidTr="0012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992" w:type="dxa"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9038" w:type="dxa"/>
            <w:gridSpan w:val="3"/>
          </w:tcPr>
          <w:p w:rsidR="005141B4" w:rsidRPr="00F20DCF" w:rsidRDefault="005141B4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национально региональный компонент используется при ознакомлении с художественной литературой, в </w:t>
            </w:r>
            <w:proofErr w:type="spellStart"/>
            <w:r w:rsidRPr="00F20DCF">
              <w:rPr>
                <w:color w:val="auto"/>
                <w:sz w:val="24"/>
                <w:szCs w:val="24"/>
              </w:rPr>
              <w:t>дид</w:t>
            </w:r>
            <w:proofErr w:type="spellEnd"/>
            <w:r w:rsidRPr="00F20DCF">
              <w:rPr>
                <w:color w:val="auto"/>
                <w:sz w:val="24"/>
                <w:szCs w:val="24"/>
              </w:rPr>
              <w:t>. играх с куклой</w:t>
            </w:r>
          </w:p>
          <w:p w:rsidR="003C2AA1" w:rsidRPr="00F20DCF" w:rsidRDefault="003C2AA1" w:rsidP="003C2AA1">
            <w:pPr>
              <w:rPr>
                <w:sz w:val="24"/>
                <w:szCs w:val="24"/>
              </w:rPr>
            </w:pPr>
          </w:p>
        </w:tc>
      </w:tr>
    </w:tbl>
    <w:p w:rsidR="008B7614" w:rsidRPr="00F20DCF" w:rsidRDefault="008B761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25002F" w:rsidRPr="00F20DCF" w:rsidRDefault="0025002F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25002F" w:rsidRPr="00F20DCF" w:rsidRDefault="0025002F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25002F" w:rsidRPr="00F20DCF" w:rsidRDefault="0025002F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25002F" w:rsidRPr="00F20DCF" w:rsidRDefault="0025002F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1F711C" w:rsidRPr="00F20DCF" w:rsidRDefault="001F711C" w:rsidP="001F711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color w:val="auto"/>
          <w:sz w:val="24"/>
          <w:szCs w:val="24"/>
        </w:rPr>
        <w:t>БАЗИСНЫЙ  УЧЕБНЫЙ  ПЛАН МБДОУ</w:t>
      </w:r>
    </w:p>
    <w:p w:rsidR="0050366C" w:rsidRPr="001F711C" w:rsidRDefault="0050366C" w:rsidP="0050366C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>еализующего Федеральную образовательную программу дошкольного образования, Региональн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ДО РД в соответствии с ФГОС</w:t>
      </w:r>
    </w:p>
    <w:p w:rsidR="005E7E6A" w:rsidRDefault="00EC77B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5141B4" w:rsidRPr="00F20DCF" w:rsidRDefault="005141B4" w:rsidP="00127242">
      <w:pPr>
        <w:pStyle w:val="2"/>
        <w:spacing w:before="0" w:line="240" w:lineRule="auto"/>
        <w:rPr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</w:t>
      </w:r>
      <w:r w:rsidRPr="00F20DCF">
        <w:rPr>
          <w:color w:val="auto"/>
          <w:sz w:val="24"/>
          <w:szCs w:val="24"/>
        </w:rPr>
        <w:t>СРЕДНЯЯ  ГРУППА</w:t>
      </w: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Возраст детей 4-5 лет </w:t>
      </w: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Продолжительность одного занятия – 20 минут.</w:t>
      </w:r>
    </w:p>
    <w:p w:rsidR="005141B4" w:rsidRPr="00F20DCF" w:rsidRDefault="005141B4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Допустимая нагрузка в неделю не более 10 занятий</w:t>
      </w:r>
      <w:r w:rsidR="005D30C8" w:rsidRPr="00F20DCF">
        <w:rPr>
          <w:b w:val="0"/>
          <w:color w:val="auto"/>
          <w:sz w:val="24"/>
          <w:szCs w:val="24"/>
        </w:rPr>
        <w:t xml:space="preserve"> в неделю, 40 – в месяц</w:t>
      </w:r>
    </w:p>
    <w:p w:rsidR="003C2AA1" w:rsidRPr="00F20DCF" w:rsidRDefault="003C2AA1" w:rsidP="003C2AA1">
      <w:pPr>
        <w:rPr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992"/>
        <w:gridCol w:w="4537"/>
        <w:gridCol w:w="2272"/>
        <w:gridCol w:w="2196"/>
      </w:tblGrid>
      <w:tr w:rsidR="00FE5DEE" w:rsidRPr="00F20DCF" w:rsidTr="00CA1635">
        <w:trPr>
          <w:trHeight w:val="555"/>
        </w:trPr>
        <w:tc>
          <w:tcPr>
            <w:tcW w:w="992" w:type="dxa"/>
            <w:vMerge w:val="restart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537" w:type="dxa"/>
            <w:vMerge w:val="restart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Базовая часть (инвариантная)</w:t>
            </w:r>
          </w:p>
        </w:tc>
        <w:tc>
          <w:tcPr>
            <w:tcW w:w="4468" w:type="dxa"/>
            <w:gridSpan w:val="2"/>
            <w:tcBorders>
              <w:bottom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               Количество занятий </w:t>
            </w:r>
          </w:p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CA1635">
        <w:trPr>
          <w:trHeight w:val="455"/>
        </w:trPr>
        <w:tc>
          <w:tcPr>
            <w:tcW w:w="992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CA1635">
        <w:trPr>
          <w:trHeight w:val="70"/>
        </w:trPr>
        <w:tc>
          <w:tcPr>
            <w:tcW w:w="992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right w:val="single" w:sz="4" w:space="0" w:color="auto"/>
            </w:tcBorders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CA1635">
        <w:trPr>
          <w:trHeight w:val="600"/>
        </w:trPr>
        <w:tc>
          <w:tcPr>
            <w:tcW w:w="992" w:type="dxa"/>
            <w:tcBorders>
              <w:bottom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CA1635" w:rsidRDefault="00FE5DEE" w:rsidP="007A51F7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A1635">
              <w:rPr>
                <w:color w:val="auto"/>
                <w:sz w:val="24"/>
                <w:szCs w:val="24"/>
              </w:rPr>
              <w:t>Физическ</w:t>
            </w:r>
            <w:r w:rsidR="007A51F7" w:rsidRPr="00CA1635">
              <w:rPr>
                <w:color w:val="auto"/>
                <w:sz w:val="24"/>
                <w:szCs w:val="24"/>
              </w:rPr>
              <w:t>ое развитие</w:t>
            </w:r>
          </w:p>
          <w:p w:rsidR="00FE5DEE" w:rsidRPr="00F20DCF" w:rsidRDefault="007A51F7" w:rsidP="007A51F7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(физическая культура)</w:t>
            </w:r>
          </w:p>
        </w:tc>
        <w:tc>
          <w:tcPr>
            <w:tcW w:w="2272" w:type="dxa"/>
            <w:tcBorders>
              <w:bottom w:val="single" w:sz="4" w:space="0" w:color="auto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3</w:t>
            </w:r>
            <w:r w:rsidR="001358EC" w:rsidRPr="00F20DCF">
              <w:rPr>
                <w:b w:val="0"/>
                <w:color w:val="auto"/>
                <w:sz w:val="24"/>
                <w:szCs w:val="24"/>
              </w:rPr>
              <w:t>3 (1 на воздухе)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12</w:t>
            </w:r>
          </w:p>
          <w:p w:rsidR="00FE5DEE" w:rsidRPr="00F20DCF" w:rsidRDefault="00FE5DEE" w:rsidP="00FE5DEE">
            <w:pPr>
              <w:rPr>
                <w:sz w:val="24"/>
                <w:szCs w:val="24"/>
              </w:rPr>
            </w:pPr>
          </w:p>
        </w:tc>
      </w:tr>
      <w:tr w:rsidR="00FE5DEE" w:rsidRPr="00F20DCF" w:rsidTr="00CA1635">
        <w:trPr>
          <w:trHeight w:val="750"/>
        </w:trPr>
        <w:tc>
          <w:tcPr>
            <w:tcW w:w="992" w:type="dxa"/>
            <w:tcBorders>
              <w:top w:val="single" w:sz="4" w:space="0" w:color="auto"/>
            </w:tcBorders>
          </w:tcPr>
          <w:p w:rsidR="00FE5DEE" w:rsidRPr="00F20DCF" w:rsidRDefault="007A51F7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CA1635" w:rsidRDefault="00FE5DEE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A1635">
              <w:rPr>
                <w:color w:val="auto"/>
                <w:sz w:val="24"/>
                <w:szCs w:val="24"/>
              </w:rPr>
              <w:t>Позна</w:t>
            </w:r>
            <w:r w:rsidR="007A51F7" w:rsidRPr="00CA1635">
              <w:rPr>
                <w:color w:val="auto"/>
                <w:sz w:val="24"/>
                <w:szCs w:val="24"/>
              </w:rPr>
              <w:t>вательное развитие</w:t>
            </w:r>
          </w:p>
          <w:p w:rsidR="00FE5DEE" w:rsidRPr="00F20DCF" w:rsidRDefault="005A2DD8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 xml:space="preserve">(ФЭМП, </w:t>
            </w:r>
            <w:r w:rsidR="00CA1635">
              <w:rPr>
                <w:b w:val="0"/>
                <w:color w:val="auto"/>
                <w:sz w:val="24"/>
                <w:szCs w:val="24"/>
              </w:rPr>
              <w:t>О</w:t>
            </w:r>
            <w:r w:rsidRPr="00F20DCF">
              <w:rPr>
                <w:b w:val="0"/>
                <w:color w:val="auto"/>
                <w:sz w:val="24"/>
                <w:szCs w:val="24"/>
              </w:rPr>
              <w:t>кружающий мир</w:t>
            </w:r>
            <w:r w:rsidR="00CA1635">
              <w:rPr>
                <w:b w:val="0"/>
                <w:color w:val="auto"/>
                <w:sz w:val="24"/>
                <w:szCs w:val="24"/>
              </w:rPr>
              <w:t>)</w:t>
            </w:r>
          </w:p>
          <w:p w:rsidR="00FE5DEE" w:rsidRPr="00F20DCF" w:rsidRDefault="00FE5DEE" w:rsidP="00FE5DEE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right w:val="single" w:sz="4" w:space="0" w:color="auto"/>
            </w:tcBorders>
          </w:tcPr>
          <w:p w:rsidR="00FE5DEE" w:rsidRPr="00F20DCF" w:rsidRDefault="005A2DD8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</w:tcPr>
          <w:p w:rsidR="00FE5DEE" w:rsidRPr="00F20DCF" w:rsidRDefault="00FE5DEE" w:rsidP="00FE5DEE">
            <w:pPr>
              <w:rPr>
                <w:sz w:val="24"/>
                <w:szCs w:val="24"/>
              </w:rPr>
            </w:pPr>
          </w:p>
          <w:p w:rsidR="00FE5DEE" w:rsidRPr="00F20DCF" w:rsidRDefault="005A2DD8" w:rsidP="00FE5DEE">
            <w:pPr>
              <w:rPr>
                <w:sz w:val="24"/>
                <w:szCs w:val="24"/>
              </w:rPr>
            </w:pPr>
            <w:r w:rsidRPr="00F20DCF">
              <w:rPr>
                <w:sz w:val="24"/>
                <w:szCs w:val="24"/>
              </w:rPr>
              <w:t>8</w:t>
            </w:r>
          </w:p>
          <w:p w:rsidR="00FE5DEE" w:rsidRPr="00F20DCF" w:rsidRDefault="00FE5DEE" w:rsidP="00FE5DEE">
            <w:pPr>
              <w:rPr>
                <w:b/>
                <w:sz w:val="24"/>
                <w:szCs w:val="24"/>
              </w:rPr>
            </w:pPr>
          </w:p>
        </w:tc>
      </w:tr>
      <w:tr w:rsidR="00FE5DEE" w:rsidRPr="00F20DCF" w:rsidTr="00CA1635">
        <w:trPr>
          <w:trHeight w:val="400"/>
        </w:trPr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4537" w:type="dxa"/>
          </w:tcPr>
          <w:p w:rsidR="00CA1635" w:rsidRPr="00CA1635" w:rsidRDefault="005A2DD8" w:rsidP="00CA1635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CA1635">
              <w:rPr>
                <w:color w:val="auto"/>
                <w:sz w:val="24"/>
                <w:szCs w:val="24"/>
              </w:rPr>
              <w:t xml:space="preserve">Речевое развитие </w:t>
            </w:r>
          </w:p>
          <w:p w:rsidR="00FE5DEE" w:rsidRPr="00F20DCF" w:rsidRDefault="00CA1635" w:rsidP="00CA1635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(</w:t>
            </w:r>
            <w:r w:rsidR="005A2DD8" w:rsidRPr="00F20DCF">
              <w:rPr>
                <w:b w:val="0"/>
                <w:color w:val="auto"/>
                <w:sz w:val="24"/>
                <w:szCs w:val="24"/>
              </w:rPr>
              <w:t xml:space="preserve"> развитие речи)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FE5DEE" w:rsidRPr="00F20DCF" w:rsidRDefault="00FE5DEE" w:rsidP="00CA1635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</w:t>
            </w:r>
            <w:r w:rsidR="005A2DD8" w:rsidRPr="00F20DCF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FE5DEE" w:rsidRPr="00F20DCF" w:rsidTr="00CA1635"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4537" w:type="dxa"/>
          </w:tcPr>
          <w:p w:rsidR="00FE5DEE" w:rsidRPr="00CA1635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</w:t>
            </w:r>
            <w:r w:rsidR="005A2DD8"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-эстетическое</w:t>
            </w:r>
            <w:proofErr w:type="spellEnd"/>
            <w:r w:rsidR="005A2DD8" w:rsidRPr="00CA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развитие</w:t>
            </w:r>
          </w:p>
          <w:p w:rsidR="005A2DD8" w:rsidRPr="00F20DCF" w:rsidRDefault="005A2DD8" w:rsidP="005A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E5DEE" w:rsidRPr="00F20DCF" w:rsidRDefault="00FE5DEE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Лепка</w:t>
            </w:r>
          </w:p>
          <w:p w:rsidR="00FE5DEE" w:rsidRPr="00F20DCF" w:rsidRDefault="00FE5DEE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E5DEE" w:rsidRPr="00F20DCF" w:rsidRDefault="007D7FE9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5DEE" w:rsidRPr="00F20DCF" w:rsidRDefault="00FE5DEE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E5DEE" w:rsidRPr="00F20DCF" w:rsidRDefault="007D7FE9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1 (чередуется с аппликацией</w:t>
            </w:r>
            <w:r w:rsidR="00391C81" w:rsidRPr="00F20D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391C81" w:rsidRPr="00F20DCF" w:rsidRDefault="00391C81" w:rsidP="0039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EE" w:rsidRPr="00F20DCF" w:rsidRDefault="00391C81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5DEE" w:rsidRPr="00F20DCF" w:rsidRDefault="00391C81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5DEE" w:rsidRPr="00F20DCF" w:rsidRDefault="00391C81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5DEE" w:rsidRPr="00F20DCF" w:rsidRDefault="00FE5DEE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EE" w:rsidRPr="00F20DCF" w:rsidTr="00CA1635"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7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FE5DEE" w:rsidRPr="00CA1635" w:rsidRDefault="00FE5DEE" w:rsidP="00391C81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CA1635">
              <w:rPr>
                <w:color w:val="auto"/>
                <w:sz w:val="24"/>
                <w:szCs w:val="24"/>
              </w:rPr>
              <w:t>1</w:t>
            </w:r>
            <w:r w:rsidR="00391C81" w:rsidRPr="00CA163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CA1635" w:rsidRDefault="00391C81" w:rsidP="00391C81">
            <w:pPr>
              <w:pStyle w:val="2"/>
              <w:spacing w:before="0"/>
              <w:outlineLvl w:val="1"/>
              <w:rPr>
                <w:sz w:val="24"/>
                <w:szCs w:val="24"/>
              </w:rPr>
            </w:pPr>
            <w:r w:rsidRPr="00CA1635">
              <w:rPr>
                <w:color w:val="auto"/>
                <w:sz w:val="24"/>
                <w:szCs w:val="24"/>
              </w:rPr>
              <w:t>40</w:t>
            </w:r>
          </w:p>
        </w:tc>
      </w:tr>
      <w:tr w:rsidR="00FE5DEE" w:rsidRPr="00F20DCF" w:rsidTr="00CA1635">
        <w:tc>
          <w:tcPr>
            <w:tcW w:w="992" w:type="dxa"/>
          </w:tcPr>
          <w:p w:rsidR="00FE5DEE" w:rsidRPr="00F20DCF" w:rsidRDefault="00FE5DEE" w:rsidP="00FE5DEE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537" w:type="dxa"/>
            <w:tcBorders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национально региональный компонент используется при ознакомлении с художественной литературой, в </w:t>
            </w:r>
            <w:proofErr w:type="spellStart"/>
            <w:r w:rsidRPr="00F20DCF">
              <w:rPr>
                <w:color w:val="auto"/>
                <w:sz w:val="24"/>
                <w:szCs w:val="24"/>
              </w:rPr>
              <w:t>дид</w:t>
            </w:r>
            <w:proofErr w:type="spellEnd"/>
            <w:r w:rsidRPr="00F20DCF">
              <w:rPr>
                <w:color w:val="auto"/>
                <w:sz w:val="24"/>
                <w:szCs w:val="24"/>
              </w:rPr>
              <w:t>. играх с куклой</w:t>
            </w:r>
          </w:p>
          <w:p w:rsidR="00FE5DEE" w:rsidRPr="00F20DCF" w:rsidRDefault="00FE5DEE" w:rsidP="006749F2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CA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9005" w:type="dxa"/>
            <w:gridSpan w:val="3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Базовая часть (инвариантная)</w:t>
            </w:r>
          </w:p>
          <w:p w:rsidR="00FE5DEE" w:rsidRPr="00F20DCF" w:rsidRDefault="00FE5DEE" w:rsidP="00FE5DEE">
            <w:pPr>
              <w:rPr>
                <w:sz w:val="24"/>
                <w:szCs w:val="24"/>
              </w:rPr>
            </w:pPr>
          </w:p>
        </w:tc>
      </w:tr>
    </w:tbl>
    <w:p w:rsidR="005141B4" w:rsidRPr="00F20DCF" w:rsidRDefault="005141B4" w:rsidP="00127242">
      <w:pPr>
        <w:pStyle w:val="2"/>
        <w:spacing w:before="0" w:line="240" w:lineRule="auto"/>
        <w:rPr>
          <w:color w:val="auto"/>
          <w:sz w:val="24"/>
          <w:szCs w:val="24"/>
        </w:rPr>
      </w:pPr>
    </w:p>
    <w:p w:rsidR="0025002F" w:rsidRPr="00F20DCF" w:rsidRDefault="0025002F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1358EC" w:rsidRPr="00F20DCF" w:rsidRDefault="001358EC" w:rsidP="00EC77B6">
      <w:pPr>
        <w:rPr>
          <w:sz w:val="24"/>
          <w:szCs w:val="24"/>
        </w:rPr>
      </w:pPr>
    </w:p>
    <w:p w:rsidR="001358EC" w:rsidRPr="00F20DCF" w:rsidRDefault="001358EC" w:rsidP="00EC77B6">
      <w:pPr>
        <w:rPr>
          <w:sz w:val="24"/>
          <w:szCs w:val="24"/>
        </w:rPr>
      </w:pPr>
    </w:p>
    <w:p w:rsidR="009B4016" w:rsidRPr="00F20DCF" w:rsidRDefault="009B401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1F711C" w:rsidRPr="00F20DCF" w:rsidRDefault="001F711C" w:rsidP="001F711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0DCF">
        <w:rPr>
          <w:rFonts w:ascii="Times New Roman" w:hAnsi="Times New Roman" w:cs="Times New Roman"/>
          <w:color w:val="auto"/>
          <w:sz w:val="24"/>
          <w:szCs w:val="24"/>
        </w:rPr>
        <w:t>БАЗИСНЫЙ  УЧЕБНЫЙ  ПЛАН МБДОУ</w:t>
      </w:r>
    </w:p>
    <w:p w:rsidR="0050366C" w:rsidRPr="001F711C" w:rsidRDefault="0050366C" w:rsidP="0050366C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>еализующего Федеральную образовательную программу дошкольного образования, Региональн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ДО РД в соответствии с ФГОС</w:t>
      </w:r>
    </w:p>
    <w:p w:rsidR="001F711C" w:rsidRDefault="009B4016" w:rsidP="005E7E6A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                                  </w:t>
      </w:r>
    </w:p>
    <w:p w:rsidR="009B4016" w:rsidRPr="00F20DCF" w:rsidRDefault="009B4016" w:rsidP="005E7E6A">
      <w:pPr>
        <w:pStyle w:val="2"/>
        <w:spacing w:before="0" w:line="240" w:lineRule="auto"/>
        <w:rPr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</w:t>
      </w:r>
      <w:r w:rsidRPr="00F20DCF">
        <w:rPr>
          <w:color w:val="auto"/>
          <w:sz w:val="24"/>
          <w:szCs w:val="24"/>
        </w:rPr>
        <w:t>СТАРШАЯ ГРУППА</w:t>
      </w:r>
    </w:p>
    <w:p w:rsidR="009B4016" w:rsidRPr="00F20DCF" w:rsidRDefault="009B401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Возраст детей </w:t>
      </w:r>
      <w:r w:rsidR="00296586" w:rsidRPr="00F20DCF">
        <w:rPr>
          <w:b w:val="0"/>
          <w:color w:val="auto"/>
          <w:sz w:val="24"/>
          <w:szCs w:val="24"/>
        </w:rPr>
        <w:t xml:space="preserve"> </w:t>
      </w:r>
      <w:r w:rsidRPr="00F20DCF">
        <w:rPr>
          <w:b w:val="0"/>
          <w:color w:val="auto"/>
          <w:sz w:val="24"/>
          <w:szCs w:val="24"/>
        </w:rPr>
        <w:t xml:space="preserve">5-6 лет </w:t>
      </w:r>
    </w:p>
    <w:p w:rsidR="009B4016" w:rsidRPr="00F20DCF" w:rsidRDefault="009B401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Продолжительность одного занятия</w:t>
      </w:r>
      <w:r w:rsidR="00296586" w:rsidRPr="00F20DCF">
        <w:rPr>
          <w:b w:val="0"/>
          <w:color w:val="auto"/>
          <w:sz w:val="24"/>
          <w:szCs w:val="24"/>
        </w:rPr>
        <w:t xml:space="preserve"> </w:t>
      </w:r>
      <w:r w:rsidRPr="00F20DCF">
        <w:rPr>
          <w:b w:val="0"/>
          <w:color w:val="auto"/>
          <w:sz w:val="24"/>
          <w:szCs w:val="24"/>
        </w:rPr>
        <w:t xml:space="preserve"> – </w:t>
      </w:r>
      <w:r w:rsidR="00296586" w:rsidRPr="00F20DCF">
        <w:rPr>
          <w:b w:val="0"/>
          <w:color w:val="auto"/>
          <w:sz w:val="24"/>
          <w:szCs w:val="24"/>
        </w:rPr>
        <w:t xml:space="preserve"> </w:t>
      </w:r>
      <w:r w:rsidRPr="00F20DCF">
        <w:rPr>
          <w:b w:val="0"/>
          <w:color w:val="auto"/>
          <w:sz w:val="24"/>
          <w:szCs w:val="24"/>
        </w:rPr>
        <w:t>25</w:t>
      </w:r>
      <w:r w:rsidR="005F0DED" w:rsidRPr="00F20DCF">
        <w:rPr>
          <w:b w:val="0"/>
          <w:color w:val="auto"/>
          <w:sz w:val="24"/>
          <w:szCs w:val="24"/>
        </w:rPr>
        <w:t xml:space="preserve"> </w:t>
      </w:r>
      <w:r w:rsidRPr="00F20DCF">
        <w:rPr>
          <w:b w:val="0"/>
          <w:color w:val="auto"/>
          <w:sz w:val="24"/>
          <w:szCs w:val="24"/>
        </w:rPr>
        <w:t>минут.</w:t>
      </w:r>
    </w:p>
    <w:p w:rsidR="009B4016" w:rsidRPr="00F20DCF" w:rsidRDefault="009B401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Допустимая нагрузка в неделю не более 1</w:t>
      </w:r>
      <w:r w:rsidR="00940B61">
        <w:rPr>
          <w:b w:val="0"/>
          <w:color w:val="auto"/>
          <w:sz w:val="24"/>
          <w:szCs w:val="24"/>
        </w:rPr>
        <w:t xml:space="preserve">2 </w:t>
      </w:r>
      <w:r w:rsidR="005D30C8" w:rsidRPr="00F20DCF">
        <w:rPr>
          <w:b w:val="0"/>
          <w:color w:val="auto"/>
          <w:sz w:val="24"/>
          <w:szCs w:val="24"/>
        </w:rPr>
        <w:t xml:space="preserve">занятий, в месяц - </w:t>
      </w:r>
      <w:r w:rsidR="00940B61">
        <w:rPr>
          <w:b w:val="0"/>
          <w:color w:val="auto"/>
          <w:sz w:val="24"/>
          <w:szCs w:val="24"/>
        </w:rPr>
        <w:t>48</w:t>
      </w:r>
    </w:p>
    <w:p w:rsidR="009B4016" w:rsidRPr="00F20DCF" w:rsidRDefault="009B401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Перерыв между занятиями  - 10 минут</w:t>
      </w:r>
    </w:p>
    <w:p w:rsidR="009B4016" w:rsidRPr="00F20DCF" w:rsidRDefault="009B4016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Во второй половине дня не </w:t>
      </w:r>
      <w:r w:rsidR="00296586" w:rsidRPr="00F20DCF">
        <w:rPr>
          <w:b w:val="0"/>
          <w:color w:val="auto"/>
          <w:sz w:val="24"/>
          <w:szCs w:val="24"/>
        </w:rPr>
        <w:t>проводятся кружки «</w:t>
      </w:r>
      <w:proofErr w:type="spellStart"/>
      <w:r w:rsidR="00843D93">
        <w:rPr>
          <w:b w:val="0"/>
          <w:color w:val="auto"/>
          <w:sz w:val="24"/>
          <w:szCs w:val="24"/>
        </w:rPr>
        <w:t>Пластилинография</w:t>
      </w:r>
      <w:proofErr w:type="spellEnd"/>
      <w:r w:rsidR="00843D93">
        <w:rPr>
          <w:b w:val="0"/>
          <w:color w:val="auto"/>
          <w:sz w:val="24"/>
          <w:szCs w:val="24"/>
        </w:rPr>
        <w:t xml:space="preserve">», </w:t>
      </w:r>
      <w:r w:rsidR="00DA4D9B" w:rsidRPr="00F20DCF">
        <w:rPr>
          <w:b w:val="0"/>
          <w:color w:val="auto"/>
          <w:sz w:val="24"/>
          <w:szCs w:val="24"/>
        </w:rPr>
        <w:t>«Юный эколог»</w:t>
      </w:r>
    </w:p>
    <w:p w:rsidR="00EC77B6" w:rsidRPr="00F20DCF" w:rsidRDefault="00EC77B6" w:rsidP="00EC77B6">
      <w:pPr>
        <w:rPr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992"/>
        <w:gridCol w:w="4249"/>
        <w:gridCol w:w="2593"/>
        <w:gridCol w:w="2196"/>
      </w:tblGrid>
      <w:tr w:rsidR="00FE5DEE" w:rsidRPr="00F20DCF" w:rsidTr="00127242">
        <w:trPr>
          <w:trHeight w:val="555"/>
        </w:trPr>
        <w:tc>
          <w:tcPr>
            <w:tcW w:w="992" w:type="dxa"/>
            <w:vMerge w:val="restart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249" w:type="dxa"/>
            <w:vMerge w:val="restart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Базовая часть (инвариантная)</w:t>
            </w:r>
          </w:p>
        </w:tc>
        <w:tc>
          <w:tcPr>
            <w:tcW w:w="4789" w:type="dxa"/>
            <w:gridSpan w:val="2"/>
            <w:tcBorders>
              <w:bottom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               Количество занятий </w:t>
            </w:r>
          </w:p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127242">
        <w:trPr>
          <w:trHeight w:val="455"/>
        </w:trPr>
        <w:tc>
          <w:tcPr>
            <w:tcW w:w="992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5DEE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  <w:p w:rsidR="00843D93" w:rsidRPr="00843D93" w:rsidRDefault="00843D93" w:rsidP="00843D93"/>
        </w:tc>
      </w:tr>
      <w:tr w:rsidR="00FE5DEE" w:rsidRPr="00F20DCF" w:rsidTr="00127242">
        <w:trPr>
          <w:trHeight w:val="70"/>
        </w:trPr>
        <w:tc>
          <w:tcPr>
            <w:tcW w:w="992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right w:val="single" w:sz="4" w:space="0" w:color="auto"/>
            </w:tcBorders>
          </w:tcPr>
          <w:p w:rsidR="00FE5DEE" w:rsidRPr="00F20DCF" w:rsidRDefault="00FE5DEE" w:rsidP="0012724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FE5DEE" w:rsidRPr="00F20DCF" w:rsidRDefault="00843D93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месяц</w:t>
            </w:r>
          </w:p>
        </w:tc>
      </w:tr>
      <w:tr w:rsidR="00FE5DEE" w:rsidRPr="00F20DCF" w:rsidTr="00127242"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249" w:type="dxa"/>
          </w:tcPr>
          <w:p w:rsidR="00FE5DEE" w:rsidRPr="00F20DCF" w:rsidRDefault="001358EC" w:rsidP="001358EC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Физическое развити</w:t>
            </w:r>
            <w:proofErr w:type="gramStart"/>
            <w:r w:rsidRPr="00F20DCF">
              <w:rPr>
                <w:b w:val="0"/>
                <w:color w:val="auto"/>
                <w:sz w:val="24"/>
                <w:szCs w:val="24"/>
              </w:rPr>
              <w:t>е(</w:t>
            </w:r>
            <w:proofErr w:type="gramEnd"/>
            <w:r w:rsidRPr="00F20DCF">
              <w:rPr>
                <w:b w:val="0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3</w:t>
            </w:r>
            <w:r w:rsidR="001358EC" w:rsidRPr="00F20DCF">
              <w:rPr>
                <w:b w:val="0"/>
                <w:color w:val="auto"/>
                <w:sz w:val="24"/>
                <w:szCs w:val="24"/>
              </w:rPr>
              <w:t xml:space="preserve"> (1 на воздухе)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12</w:t>
            </w:r>
          </w:p>
        </w:tc>
      </w:tr>
      <w:tr w:rsidR="00FE5DEE" w:rsidRPr="00F20DCF" w:rsidTr="00127242">
        <w:tc>
          <w:tcPr>
            <w:tcW w:w="992" w:type="dxa"/>
          </w:tcPr>
          <w:p w:rsidR="00FE5DEE" w:rsidRPr="00F20DCF" w:rsidRDefault="00FE5DEE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</w:tcPr>
          <w:p w:rsidR="001358EC" w:rsidRPr="00F20DCF" w:rsidRDefault="001358EC" w:rsidP="001358EC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Познавательное развити</w:t>
            </w:r>
            <w:proofErr w:type="gramStart"/>
            <w:r w:rsidRPr="00F20DCF">
              <w:rPr>
                <w:b w:val="0"/>
                <w:color w:val="auto"/>
                <w:sz w:val="24"/>
                <w:szCs w:val="24"/>
              </w:rPr>
              <w:t>е(</w:t>
            </w:r>
            <w:proofErr w:type="gramEnd"/>
            <w:r w:rsidRPr="00F20DCF">
              <w:rPr>
                <w:b w:val="0"/>
                <w:color w:val="auto"/>
                <w:sz w:val="24"/>
                <w:szCs w:val="24"/>
              </w:rPr>
              <w:t>ФЭМП, Экология, Ребенок и окружающий мир</w:t>
            </w:r>
          </w:p>
          <w:p w:rsidR="00FE5DEE" w:rsidRPr="00F20DCF" w:rsidRDefault="00FE5DEE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E5DEE" w:rsidRPr="00F20DCF" w:rsidRDefault="00843D93" w:rsidP="00676580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F20DCF" w:rsidRDefault="00843D93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FE5DEE" w:rsidRPr="00F20DCF" w:rsidTr="00296586">
        <w:trPr>
          <w:trHeight w:val="440"/>
        </w:trPr>
        <w:tc>
          <w:tcPr>
            <w:tcW w:w="992" w:type="dxa"/>
            <w:tcBorders>
              <w:top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4249" w:type="dxa"/>
            <w:tcBorders>
              <w:top w:val="single" w:sz="4" w:space="0" w:color="auto"/>
            </w:tcBorders>
          </w:tcPr>
          <w:p w:rsidR="00FE5DEE" w:rsidRPr="00F20DCF" w:rsidRDefault="00676580" w:rsidP="00940B61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Речевое развитие (развитие речи</w:t>
            </w:r>
            <w:r w:rsidR="00940B61">
              <w:rPr>
                <w:b w:val="0"/>
                <w:color w:val="auto"/>
                <w:sz w:val="24"/>
                <w:szCs w:val="24"/>
              </w:rPr>
              <w:t>, обучение грамоте</w:t>
            </w:r>
            <w:r w:rsidRPr="00F20DCF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FE5DEE" w:rsidRPr="00F20DCF" w:rsidTr="00296586">
        <w:trPr>
          <w:trHeight w:val="495"/>
        </w:trPr>
        <w:tc>
          <w:tcPr>
            <w:tcW w:w="992" w:type="dxa"/>
            <w:tcBorders>
              <w:bottom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676580" w:rsidRPr="00F20DCF" w:rsidRDefault="00676580" w:rsidP="0067658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Художественн</w:t>
            </w:r>
            <w:r w:rsidR="0050366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-эстетическое развитие</w:t>
            </w:r>
          </w:p>
          <w:p w:rsidR="00676580" w:rsidRPr="00F20DCF" w:rsidRDefault="00676580" w:rsidP="00676580">
            <w:pPr>
              <w:rPr>
                <w:sz w:val="24"/>
                <w:szCs w:val="24"/>
              </w:rPr>
            </w:pPr>
          </w:p>
          <w:p w:rsidR="00676580" w:rsidRPr="00F20DCF" w:rsidRDefault="00676580" w:rsidP="0067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76580" w:rsidRPr="00F20DCF" w:rsidRDefault="00676580" w:rsidP="0067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76580" w:rsidRPr="00F20DCF" w:rsidRDefault="00676580" w:rsidP="0067658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Лепка</w:t>
            </w:r>
          </w:p>
          <w:p w:rsidR="00FE5DEE" w:rsidRPr="00F20DCF" w:rsidRDefault="00676580" w:rsidP="0067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76580" w:rsidRPr="00F20DCF" w:rsidRDefault="00676580" w:rsidP="00676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bottom w:val="single" w:sz="4" w:space="0" w:color="auto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76580" w:rsidRPr="00F20DCF" w:rsidRDefault="00676580" w:rsidP="00676580">
            <w:pPr>
              <w:rPr>
                <w:sz w:val="24"/>
                <w:szCs w:val="24"/>
              </w:rPr>
            </w:pPr>
          </w:p>
          <w:p w:rsidR="00FE5DEE" w:rsidRPr="00F20DCF" w:rsidRDefault="00FE5DEE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5DEE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5DEE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1 (чередуется с аппликацией)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</w:tcPr>
          <w:p w:rsidR="00FE5DEE" w:rsidRPr="00F20DCF" w:rsidRDefault="00FE5DEE" w:rsidP="00FE5DE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76580" w:rsidRPr="00F20DCF" w:rsidRDefault="00676580" w:rsidP="00676580">
            <w:pPr>
              <w:rPr>
                <w:sz w:val="24"/>
                <w:szCs w:val="24"/>
              </w:rPr>
            </w:pPr>
          </w:p>
          <w:p w:rsidR="00FE5DEE" w:rsidRPr="00F20DCF" w:rsidRDefault="00FE5DEE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5DEE" w:rsidRPr="00F20DCF" w:rsidRDefault="00676580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5DEE" w:rsidRPr="00F20DCF" w:rsidRDefault="00676580" w:rsidP="00F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DEE" w:rsidRPr="00F20DCF" w:rsidTr="00127242"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E5DEE" w:rsidRPr="00F20DCF" w:rsidRDefault="00FE5DEE" w:rsidP="00940B6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40B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F20DCF" w:rsidRDefault="00940B61" w:rsidP="00940B6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44</w:t>
            </w:r>
          </w:p>
        </w:tc>
      </w:tr>
      <w:tr w:rsidR="00FE5DEE" w:rsidRPr="00F20DCF" w:rsidTr="00127242">
        <w:tc>
          <w:tcPr>
            <w:tcW w:w="992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49" w:type="dxa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национально региональный компонент используется при ознакомлении с художественной литературой, в </w:t>
            </w:r>
            <w:proofErr w:type="spellStart"/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</w:t>
            </w:r>
            <w:proofErr w:type="spellEnd"/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играх с куклой</w:t>
            </w:r>
          </w:p>
          <w:p w:rsidR="00FE5DEE" w:rsidRPr="00F20DCF" w:rsidRDefault="00FE5DEE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B4016" w:rsidRPr="00F20DCF" w:rsidRDefault="009B4016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D30C8" w:rsidRPr="00F20DCF" w:rsidRDefault="005D30C8" w:rsidP="001272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C77B6" w:rsidRPr="00F20DCF" w:rsidRDefault="00EC77B6" w:rsidP="00EC77B6">
      <w:pPr>
        <w:rPr>
          <w:rFonts w:ascii="Times New Roman" w:hAnsi="Times New Roman" w:cs="Times New Roman"/>
          <w:sz w:val="24"/>
          <w:szCs w:val="24"/>
        </w:rPr>
      </w:pPr>
    </w:p>
    <w:p w:rsidR="00EC77B6" w:rsidRPr="00F20DCF" w:rsidRDefault="00EC77B6" w:rsidP="00EC77B6">
      <w:pPr>
        <w:rPr>
          <w:rFonts w:ascii="Times New Roman" w:hAnsi="Times New Roman" w:cs="Times New Roman"/>
          <w:sz w:val="24"/>
          <w:szCs w:val="24"/>
        </w:rPr>
      </w:pPr>
    </w:p>
    <w:p w:rsidR="00EC77B6" w:rsidRPr="00F20DCF" w:rsidRDefault="00EC77B6" w:rsidP="00EC77B6">
      <w:pPr>
        <w:rPr>
          <w:rFonts w:ascii="Times New Roman" w:hAnsi="Times New Roman" w:cs="Times New Roman"/>
          <w:sz w:val="24"/>
          <w:szCs w:val="24"/>
        </w:rPr>
      </w:pPr>
    </w:p>
    <w:p w:rsidR="00EC77B6" w:rsidRPr="00F20DCF" w:rsidRDefault="00EC77B6" w:rsidP="00EC77B6">
      <w:pPr>
        <w:rPr>
          <w:sz w:val="24"/>
          <w:szCs w:val="24"/>
        </w:rPr>
      </w:pP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</w:p>
    <w:p w:rsidR="001F711C" w:rsidRPr="00F20DCF" w:rsidRDefault="005D30C8" w:rsidP="001F711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                                   </w:t>
      </w:r>
      <w:r w:rsidR="001F711C" w:rsidRPr="00F20DCF">
        <w:rPr>
          <w:rFonts w:ascii="Times New Roman" w:hAnsi="Times New Roman" w:cs="Times New Roman"/>
          <w:color w:val="auto"/>
          <w:sz w:val="24"/>
          <w:szCs w:val="24"/>
        </w:rPr>
        <w:t>БАЗИСНЫЙ  УЧЕБНЫЙ  ПЛАН МБДОУ</w:t>
      </w:r>
    </w:p>
    <w:p w:rsidR="001F711C" w:rsidRPr="001F711C" w:rsidRDefault="0050366C" w:rsidP="001F711C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1F711C" w:rsidRPr="001F711C">
        <w:rPr>
          <w:rFonts w:ascii="Times New Roman" w:hAnsi="Times New Roman" w:cs="Times New Roman"/>
          <w:color w:val="auto"/>
          <w:sz w:val="24"/>
          <w:szCs w:val="24"/>
        </w:rPr>
        <w:t>еализующего Федеральную образовательную программу дошкольного образования, Региональн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="001F711C"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="001F711C"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1F711C" w:rsidRPr="001F711C">
        <w:rPr>
          <w:rFonts w:ascii="Times New Roman" w:hAnsi="Times New Roman" w:cs="Times New Roman"/>
          <w:color w:val="auto"/>
          <w:sz w:val="24"/>
          <w:szCs w:val="24"/>
        </w:rPr>
        <w:t xml:space="preserve"> ДО РД в соответствии с ФГОС</w:t>
      </w:r>
    </w:p>
    <w:p w:rsidR="005E7E6A" w:rsidRDefault="005E7E6A" w:rsidP="001F711C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D30C8" w:rsidRPr="00F20DCF" w:rsidRDefault="005D30C8" w:rsidP="005E7E6A">
      <w:pPr>
        <w:pStyle w:val="2"/>
        <w:spacing w:before="0" w:line="240" w:lineRule="auto"/>
        <w:rPr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                                               </w:t>
      </w:r>
      <w:r w:rsidRPr="00F20DCF">
        <w:rPr>
          <w:color w:val="auto"/>
          <w:sz w:val="24"/>
          <w:szCs w:val="24"/>
        </w:rPr>
        <w:t>ПОДГОТОВИТЕЛЬНАЯ К ШКОЛЕ ГРУППА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 xml:space="preserve">Возраст детей  6-7 лет 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Продолжительность одного занятия  –  30 минут.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Допустимая нагрузка в неделю не более 1</w:t>
      </w:r>
      <w:r w:rsidR="00940B61">
        <w:rPr>
          <w:b w:val="0"/>
          <w:color w:val="auto"/>
          <w:sz w:val="24"/>
          <w:szCs w:val="24"/>
        </w:rPr>
        <w:t>3</w:t>
      </w:r>
      <w:r w:rsidRPr="00F20DCF">
        <w:rPr>
          <w:b w:val="0"/>
          <w:color w:val="auto"/>
          <w:sz w:val="24"/>
          <w:szCs w:val="24"/>
        </w:rPr>
        <w:t xml:space="preserve"> занятий, в месяц-5</w:t>
      </w:r>
      <w:r w:rsidR="00940B61">
        <w:rPr>
          <w:b w:val="0"/>
          <w:color w:val="auto"/>
          <w:sz w:val="24"/>
          <w:szCs w:val="24"/>
        </w:rPr>
        <w:t>2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Перерыв между занятиями  - 10 минут</w:t>
      </w:r>
    </w:p>
    <w:p w:rsidR="005D30C8" w:rsidRPr="00F20DCF" w:rsidRDefault="005D30C8" w:rsidP="00127242">
      <w:pPr>
        <w:pStyle w:val="2"/>
        <w:spacing w:before="0" w:line="240" w:lineRule="auto"/>
        <w:rPr>
          <w:b w:val="0"/>
          <w:color w:val="auto"/>
          <w:sz w:val="24"/>
          <w:szCs w:val="24"/>
        </w:rPr>
      </w:pPr>
      <w:r w:rsidRPr="00F20DCF">
        <w:rPr>
          <w:b w:val="0"/>
          <w:color w:val="auto"/>
          <w:sz w:val="24"/>
          <w:szCs w:val="24"/>
        </w:rPr>
        <w:t>Во второй половине дня не проводятся кружки «Наш театр», «</w:t>
      </w:r>
      <w:proofErr w:type="gramStart"/>
      <w:r w:rsidRPr="00F20DCF">
        <w:rPr>
          <w:b w:val="0"/>
          <w:color w:val="auto"/>
          <w:sz w:val="24"/>
          <w:szCs w:val="24"/>
        </w:rPr>
        <w:t>Очумелые</w:t>
      </w:r>
      <w:proofErr w:type="gramEnd"/>
      <w:r w:rsidRPr="00F20DCF">
        <w:rPr>
          <w:b w:val="0"/>
          <w:color w:val="auto"/>
          <w:sz w:val="24"/>
          <w:szCs w:val="24"/>
        </w:rPr>
        <w:t xml:space="preserve"> ручки», «Азбука дорожного движения», «Хореография»</w:t>
      </w:r>
      <w:r w:rsidR="00DA4D9B" w:rsidRPr="00F20DCF">
        <w:rPr>
          <w:b w:val="0"/>
          <w:color w:val="auto"/>
          <w:sz w:val="24"/>
          <w:szCs w:val="24"/>
        </w:rPr>
        <w:t>, «Юный эколог»</w:t>
      </w:r>
    </w:p>
    <w:p w:rsidR="00EC77B6" w:rsidRPr="00F20DCF" w:rsidRDefault="00EC77B6" w:rsidP="00EC77B6">
      <w:pPr>
        <w:rPr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992"/>
        <w:gridCol w:w="4249"/>
        <w:gridCol w:w="2593"/>
        <w:gridCol w:w="2196"/>
      </w:tblGrid>
      <w:tr w:rsidR="00FE5DEE" w:rsidRPr="00F20DCF" w:rsidTr="006749F2">
        <w:trPr>
          <w:trHeight w:val="555"/>
        </w:trPr>
        <w:tc>
          <w:tcPr>
            <w:tcW w:w="992" w:type="dxa"/>
            <w:vMerge w:val="restart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249" w:type="dxa"/>
            <w:vMerge w:val="restart"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Базовая часть (инвариантная)</w:t>
            </w:r>
          </w:p>
        </w:tc>
        <w:tc>
          <w:tcPr>
            <w:tcW w:w="4789" w:type="dxa"/>
            <w:gridSpan w:val="2"/>
            <w:tcBorders>
              <w:bottom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 xml:space="preserve">               Количество занятий </w:t>
            </w:r>
          </w:p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6749F2">
        <w:trPr>
          <w:trHeight w:val="455"/>
        </w:trPr>
        <w:tc>
          <w:tcPr>
            <w:tcW w:w="992" w:type="dxa"/>
            <w:vMerge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FE5DEE" w:rsidRPr="00F20DCF" w:rsidTr="006749F2">
        <w:trPr>
          <w:trHeight w:val="70"/>
        </w:trPr>
        <w:tc>
          <w:tcPr>
            <w:tcW w:w="992" w:type="dxa"/>
            <w:vMerge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righ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F20DCF">
              <w:rPr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FE5DEE" w:rsidRPr="00F20DCF" w:rsidRDefault="00FE5DEE" w:rsidP="006749F2">
            <w:pPr>
              <w:pStyle w:val="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676580" w:rsidRPr="00F20DCF" w:rsidTr="006749F2">
        <w:trPr>
          <w:trHeight w:val="600"/>
        </w:trPr>
        <w:tc>
          <w:tcPr>
            <w:tcW w:w="992" w:type="dxa"/>
            <w:tcBorders>
              <w:bottom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Физическое развити</w:t>
            </w:r>
            <w:proofErr w:type="gramStart"/>
            <w:r w:rsidRPr="00F20DCF">
              <w:rPr>
                <w:b w:val="0"/>
                <w:color w:val="auto"/>
                <w:sz w:val="24"/>
                <w:szCs w:val="24"/>
              </w:rPr>
              <w:t>е(</w:t>
            </w:r>
            <w:proofErr w:type="gramEnd"/>
            <w:r w:rsidRPr="00F20DCF">
              <w:rPr>
                <w:b w:val="0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2593" w:type="dxa"/>
            <w:tcBorders>
              <w:bottom w:val="single" w:sz="4" w:space="0" w:color="auto"/>
              <w:right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3 (1 на воздухе)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</w:tcPr>
          <w:p w:rsidR="00676580" w:rsidRPr="00F20DCF" w:rsidRDefault="00676580" w:rsidP="00E32EB0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</w:t>
            </w:r>
            <w:r w:rsidR="00E32EB0"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76580" w:rsidRPr="00F20DCF" w:rsidTr="006749F2">
        <w:trPr>
          <w:trHeight w:val="750"/>
        </w:trPr>
        <w:tc>
          <w:tcPr>
            <w:tcW w:w="992" w:type="dxa"/>
            <w:tcBorders>
              <w:top w:val="single" w:sz="4" w:space="0" w:color="auto"/>
            </w:tcBorders>
          </w:tcPr>
          <w:p w:rsidR="00676580" w:rsidRPr="00F20DCF" w:rsidRDefault="00676580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</w:tcPr>
          <w:p w:rsidR="00676580" w:rsidRPr="00F20DCF" w:rsidRDefault="00676580" w:rsidP="006749F2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Познавательное развити</w:t>
            </w:r>
            <w:proofErr w:type="gramStart"/>
            <w:r w:rsidRPr="00F20DCF">
              <w:rPr>
                <w:b w:val="0"/>
                <w:color w:val="auto"/>
                <w:sz w:val="24"/>
                <w:szCs w:val="24"/>
              </w:rPr>
              <w:t>е(</w:t>
            </w:r>
            <w:proofErr w:type="gramEnd"/>
            <w:r w:rsidRPr="00F20DCF">
              <w:rPr>
                <w:b w:val="0"/>
                <w:color w:val="auto"/>
                <w:sz w:val="24"/>
                <w:szCs w:val="24"/>
              </w:rPr>
              <w:t xml:space="preserve">ФЭМП, </w:t>
            </w:r>
            <w:r w:rsidR="00940B61">
              <w:rPr>
                <w:b w:val="0"/>
                <w:color w:val="auto"/>
                <w:sz w:val="24"/>
                <w:szCs w:val="24"/>
              </w:rPr>
              <w:t>Ознакомление с окружающим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right w:val="single" w:sz="4" w:space="0" w:color="auto"/>
            </w:tcBorders>
          </w:tcPr>
          <w:p w:rsidR="00676580" w:rsidRPr="00F20DCF" w:rsidRDefault="00E32EB0" w:rsidP="00676580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</w:tcPr>
          <w:p w:rsidR="00676580" w:rsidRPr="00F20DCF" w:rsidRDefault="00C93E86" w:rsidP="00E32EB0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  <w:r w:rsidR="00E32EB0">
              <w:rPr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676580" w:rsidRPr="00F20DCF" w:rsidTr="006749F2">
        <w:tc>
          <w:tcPr>
            <w:tcW w:w="992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4249" w:type="dxa"/>
          </w:tcPr>
          <w:p w:rsidR="00676580" w:rsidRPr="00F20DCF" w:rsidRDefault="00676580" w:rsidP="00940B61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F20DCF">
              <w:rPr>
                <w:b w:val="0"/>
                <w:color w:val="auto"/>
                <w:sz w:val="24"/>
                <w:szCs w:val="24"/>
              </w:rPr>
              <w:t xml:space="preserve">Речевое развитие </w:t>
            </w:r>
            <w:r w:rsidR="00940B61">
              <w:rPr>
                <w:b w:val="0"/>
                <w:color w:val="auto"/>
                <w:sz w:val="24"/>
                <w:szCs w:val="24"/>
              </w:rPr>
              <w:t>(развитие речи, обучение грамоте</w:t>
            </w:r>
            <w:r w:rsidRPr="00F20DCF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676580" w:rsidRPr="00F20DCF" w:rsidRDefault="00E32EB0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676580" w:rsidRPr="00F20DCF" w:rsidRDefault="00E32EB0" w:rsidP="006749F2">
            <w:pPr>
              <w:pStyle w:val="2"/>
              <w:spacing w:before="0"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</w:t>
            </w:r>
          </w:p>
        </w:tc>
      </w:tr>
      <w:tr w:rsidR="00676580" w:rsidRPr="00F20DCF" w:rsidTr="006749F2">
        <w:tc>
          <w:tcPr>
            <w:tcW w:w="992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4249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Художественн-эстетическое</w:t>
            </w:r>
            <w:proofErr w:type="spellEnd"/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развитие</w:t>
            </w:r>
          </w:p>
          <w:p w:rsidR="00676580" w:rsidRPr="00F20DCF" w:rsidRDefault="00676580" w:rsidP="006749F2">
            <w:pPr>
              <w:rPr>
                <w:sz w:val="24"/>
                <w:szCs w:val="24"/>
              </w:rPr>
            </w:pP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Лепка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76580" w:rsidRPr="00F20DCF" w:rsidRDefault="00676580" w:rsidP="006749F2">
            <w:pPr>
              <w:rPr>
                <w:sz w:val="24"/>
                <w:szCs w:val="24"/>
              </w:rPr>
            </w:pP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1 (чередуется с аппликацией)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76580" w:rsidRPr="00F20DCF" w:rsidRDefault="00676580" w:rsidP="006749F2">
            <w:pPr>
              <w:rPr>
                <w:sz w:val="24"/>
                <w:szCs w:val="24"/>
              </w:rPr>
            </w:pP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580" w:rsidRPr="00F20DCF" w:rsidTr="006749F2">
        <w:trPr>
          <w:trHeight w:val="400"/>
        </w:trPr>
        <w:tc>
          <w:tcPr>
            <w:tcW w:w="992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676580" w:rsidRPr="00F20DCF" w:rsidRDefault="00E32EB0" w:rsidP="00C5184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676580" w:rsidRPr="00F20DCF" w:rsidRDefault="00E32EB0" w:rsidP="0067658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676580" w:rsidRPr="00F20DCF" w:rsidTr="006749F2">
        <w:tc>
          <w:tcPr>
            <w:tcW w:w="992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49" w:type="dxa"/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национально региональный компонент используется при ознакомлении с художественной литературой, в </w:t>
            </w:r>
            <w:proofErr w:type="spellStart"/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</w:t>
            </w:r>
            <w:proofErr w:type="spellEnd"/>
            <w:r w:rsidRPr="00F20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играх с куклой</w:t>
            </w:r>
          </w:p>
          <w:p w:rsidR="00676580" w:rsidRPr="00F20DCF" w:rsidRDefault="00676580" w:rsidP="006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676580" w:rsidRPr="00F20DCF" w:rsidRDefault="00676580" w:rsidP="006749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D30C8" w:rsidRPr="00F20DCF" w:rsidRDefault="005D30C8" w:rsidP="00127242">
      <w:pPr>
        <w:pStyle w:val="2"/>
        <w:spacing w:before="0" w:line="240" w:lineRule="auto"/>
        <w:rPr>
          <w:color w:val="auto"/>
          <w:sz w:val="24"/>
          <w:szCs w:val="24"/>
        </w:rPr>
      </w:pPr>
    </w:p>
    <w:sectPr w:rsidR="005D30C8" w:rsidRPr="00F20DCF" w:rsidSect="00626892">
      <w:pgSz w:w="11906" w:h="16838"/>
      <w:pgMar w:top="568" w:right="850" w:bottom="28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34C"/>
    <w:multiLevelType w:val="hybridMultilevel"/>
    <w:tmpl w:val="AABC7B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A4BA2"/>
    <w:multiLevelType w:val="hybridMultilevel"/>
    <w:tmpl w:val="5D6A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0654"/>
    <w:multiLevelType w:val="hybridMultilevel"/>
    <w:tmpl w:val="09D0D9E2"/>
    <w:lvl w:ilvl="0" w:tplc="1AA210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1F6376E"/>
    <w:multiLevelType w:val="hybridMultilevel"/>
    <w:tmpl w:val="4C18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24D6"/>
    <w:multiLevelType w:val="hybridMultilevel"/>
    <w:tmpl w:val="BBF0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766D6"/>
    <w:multiLevelType w:val="hybridMultilevel"/>
    <w:tmpl w:val="E022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95E3E"/>
    <w:multiLevelType w:val="hybridMultilevel"/>
    <w:tmpl w:val="B7DA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E25B3"/>
    <w:multiLevelType w:val="hybridMultilevel"/>
    <w:tmpl w:val="07E8B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70A31"/>
    <w:multiLevelType w:val="hybridMultilevel"/>
    <w:tmpl w:val="5D6A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96DC3"/>
    <w:multiLevelType w:val="hybridMultilevel"/>
    <w:tmpl w:val="3BA2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21A83"/>
    <w:multiLevelType w:val="hybridMultilevel"/>
    <w:tmpl w:val="A8C8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A7AED"/>
    <w:multiLevelType w:val="hybridMultilevel"/>
    <w:tmpl w:val="3BA2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5FB4"/>
    <w:rsid w:val="00040E87"/>
    <w:rsid w:val="00060892"/>
    <w:rsid w:val="000A0EAF"/>
    <w:rsid w:val="000E5CB3"/>
    <w:rsid w:val="000F70A3"/>
    <w:rsid w:val="000F71A8"/>
    <w:rsid w:val="000F7F35"/>
    <w:rsid w:val="00127242"/>
    <w:rsid w:val="001358EC"/>
    <w:rsid w:val="00144FE6"/>
    <w:rsid w:val="00175439"/>
    <w:rsid w:val="00184154"/>
    <w:rsid w:val="001B4D0C"/>
    <w:rsid w:val="001E41A6"/>
    <w:rsid w:val="001E4E01"/>
    <w:rsid w:val="001E510E"/>
    <w:rsid w:val="001F162C"/>
    <w:rsid w:val="001F711C"/>
    <w:rsid w:val="00203F25"/>
    <w:rsid w:val="002065DD"/>
    <w:rsid w:val="00213321"/>
    <w:rsid w:val="00234103"/>
    <w:rsid w:val="00246F86"/>
    <w:rsid w:val="0025002F"/>
    <w:rsid w:val="0026001C"/>
    <w:rsid w:val="002602D3"/>
    <w:rsid w:val="00296485"/>
    <w:rsid w:val="00296586"/>
    <w:rsid w:val="002C2E87"/>
    <w:rsid w:val="002D1548"/>
    <w:rsid w:val="002E266B"/>
    <w:rsid w:val="002F0665"/>
    <w:rsid w:val="00324744"/>
    <w:rsid w:val="00342B73"/>
    <w:rsid w:val="00353CB0"/>
    <w:rsid w:val="00391C81"/>
    <w:rsid w:val="00397EDE"/>
    <w:rsid w:val="003C2AA1"/>
    <w:rsid w:val="003C423F"/>
    <w:rsid w:val="00416666"/>
    <w:rsid w:val="00422F51"/>
    <w:rsid w:val="00443B2A"/>
    <w:rsid w:val="00447934"/>
    <w:rsid w:val="004533A9"/>
    <w:rsid w:val="00460EE4"/>
    <w:rsid w:val="00475595"/>
    <w:rsid w:val="00477E20"/>
    <w:rsid w:val="0048657E"/>
    <w:rsid w:val="004909D8"/>
    <w:rsid w:val="00491351"/>
    <w:rsid w:val="004921C1"/>
    <w:rsid w:val="004A4829"/>
    <w:rsid w:val="004B7749"/>
    <w:rsid w:val="004C4A43"/>
    <w:rsid w:val="004D7AD2"/>
    <w:rsid w:val="0050366C"/>
    <w:rsid w:val="005141B4"/>
    <w:rsid w:val="00545173"/>
    <w:rsid w:val="0055452B"/>
    <w:rsid w:val="005600C3"/>
    <w:rsid w:val="00567B94"/>
    <w:rsid w:val="00575A57"/>
    <w:rsid w:val="005A2DD8"/>
    <w:rsid w:val="005B1742"/>
    <w:rsid w:val="005D30C8"/>
    <w:rsid w:val="005E63F5"/>
    <w:rsid w:val="005E7E6A"/>
    <w:rsid w:val="005F0DED"/>
    <w:rsid w:val="00601C28"/>
    <w:rsid w:val="00612EFE"/>
    <w:rsid w:val="00626892"/>
    <w:rsid w:val="00627DEB"/>
    <w:rsid w:val="00653430"/>
    <w:rsid w:val="006749F2"/>
    <w:rsid w:val="00676580"/>
    <w:rsid w:val="006E5DF4"/>
    <w:rsid w:val="006F4A35"/>
    <w:rsid w:val="00711556"/>
    <w:rsid w:val="00784BFD"/>
    <w:rsid w:val="00784EEE"/>
    <w:rsid w:val="007A51F7"/>
    <w:rsid w:val="007B6DB1"/>
    <w:rsid w:val="007D7FE9"/>
    <w:rsid w:val="00801C48"/>
    <w:rsid w:val="0081469E"/>
    <w:rsid w:val="00836FE6"/>
    <w:rsid w:val="00843D93"/>
    <w:rsid w:val="00874D4B"/>
    <w:rsid w:val="00883B93"/>
    <w:rsid w:val="00892F19"/>
    <w:rsid w:val="008B7614"/>
    <w:rsid w:val="008D1F9B"/>
    <w:rsid w:val="008D4791"/>
    <w:rsid w:val="008D499B"/>
    <w:rsid w:val="008F39E7"/>
    <w:rsid w:val="009045AA"/>
    <w:rsid w:val="00915C22"/>
    <w:rsid w:val="00916561"/>
    <w:rsid w:val="00927A8E"/>
    <w:rsid w:val="00931D4B"/>
    <w:rsid w:val="00940B61"/>
    <w:rsid w:val="0098238C"/>
    <w:rsid w:val="009B2604"/>
    <w:rsid w:val="009B4016"/>
    <w:rsid w:val="009F470B"/>
    <w:rsid w:val="00A46FFB"/>
    <w:rsid w:val="00A5311D"/>
    <w:rsid w:val="00AB7C05"/>
    <w:rsid w:val="00AD54E0"/>
    <w:rsid w:val="00AE62A8"/>
    <w:rsid w:val="00B12C0E"/>
    <w:rsid w:val="00B23343"/>
    <w:rsid w:val="00B27DC7"/>
    <w:rsid w:val="00B63392"/>
    <w:rsid w:val="00B6437E"/>
    <w:rsid w:val="00B809A3"/>
    <w:rsid w:val="00B86CF6"/>
    <w:rsid w:val="00BC65D2"/>
    <w:rsid w:val="00BE280F"/>
    <w:rsid w:val="00BF61CD"/>
    <w:rsid w:val="00C1196B"/>
    <w:rsid w:val="00C207A8"/>
    <w:rsid w:val="00C36626"/>
    <w:rsid w:val="00C371FC"/>
    <w:rsid w:val="00C3763F"/>
    <w:rsid w:val="00C5184C"/>
    <w:rsid w:val="00C53B56"/>
    <w:rsid w:val="00C91488"/>
    <w:rsid w:val="00C93E86"/>
    <w:rsid w:val="00CA1635"/>
    <w:rsid w:val="00CB36FF"/>
    <w:rsid w:val="00CD4509"/>
    <w:rsid w:val="00CF6F75"/>
    <w:rsid w:val="00D11190"/>
    <w:rsid w:val="00D20CE8"/>
    <w:rsid w:val="00D2602F"/>
    <w:rsid w:val="00DA4D9B"/>
    <w:rsid w:val="00DA6633"/>
    <w:rsid w:val="00DB09D8"/>
    <w:rsid w:val="00DC3DA4"/>
    <w:rsid w:val="00DC4111"/>
    <w:rsid w:val="00DD12B0"/>
    <w:rsid w:val="00DE3535"/>
    <w:rsid w:val="00DF5148"/>
    <w:rsid w:val="00E10489"/>
    <w:rsid w:val="00E32EB0"/>
    <w:rsid w:val="00E5171E"/>
    <w:rsid w:val="00E51EAB"/>
    <w:rsid w:val="00E56839"/>
    <w:rsid w:val="00E91E84"/>
    <w:rsid w:val="00EC77B6"/>
    <w:rsid w:val="00ED10C8"/>
    <w:rsid w:val="00EE7838"/>
    <w:rsid w:val="00F05FB4"/>
    <w:rsid w:val="00F20DCF"/>
    <w:rsid w:val="00F21793"/>
    <w:rsid w:val="00F244AB"/>
    <w:rsid w:val="00F35891"/>
    <w:rsid w:val="00F4136E"/>
    <w:rsid w:val="00F51A39"/>
    <w:rsid w:val="00F53764"/>
    <w:rsid w:val="00F53C54"/>
    <w:rsid w:val="00F84A97"/>
    <w:rsid w:val="00F85DD7"/>
    <w:rsid w:val="00FC49C1"/>
    <w:rsid w:val="00FE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85"/>
  </w:style>
  <w:style w:type="paragraph" w:styleId="1">
    <w:name w:val="heading 1"/>
    <w:basedOn w:val="a"/>
    <w:next w:val="a"/>
    <w:link w:val="10"/>
    <w:uiPriority w:val="9"/>
    <w:qFormat/>
    <w:rsid w:val="00F05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15C22"/>
    <w:pPr>
      <w:ind w:left="720"/>
      <w:contextualSpacing/>
    </w:pPr>
  </w:style>
  <w:style w:type="table" w:styleId="a4">
    <w:name w:val="Table Grid"/>
    <w:basedOn w:val="a1"/>
    <w:uiPriority w:val="59"/>
    <w:rsid w:val="00BC6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7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69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21C1"/>
    <w:rPr>
      <w:b/>
      <w:bCs/>
    </w:rPr>
  </w:style>
  <w:style w:type="character" w:customStyle="1" w:styleId="apple-converted-space">
    <w:name w:val="apple-converted-space"/>
    <w:basedOn w:val="a0"/>
    <w:rsid w:val="004921C1"/>
  </w:style>
  <w:style w:type="character" w:customStyle="1" w:styleId="30">
    <w:name w:val="Заголовок 3 Знак"/>
    <w:basedOn w:val="a0"/>
    <w:link w:val="3"/>
    <w:uiPriority w:val="9"/>
    <w:semiHidden/>
    <w:rsid w:val="004921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4D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09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2AE7-C2AC-4130-8B1B-554BC9D9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26153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 41</cp:lastModifiedBy>
  <cp:revision>43</cp:revision>
  <cp:lastPrinted>2018-09-04T07:05:00Z</cp:lastPrinted>
  <dcterms:created xsi:type="dcterms:W3CDTF">2016-09-02T13:12:00Z</dcterms:created>
  <dcterms:modified xsi:type="dcterms:W3CDTF">2024-09-04T13:17:00Z</dcterms:modified>
</cp:coreProperties>
</file>